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7951A" w14:textId="77777777" w:rsidR="006402C5" w:rsidRPr="00E84090" w:rsidRDefault="006402C5" w:rsidP="00F864C8">
      <w:pPr>
        <w:pStyle w:val="Encabezado"/>
        <w:spacing w:line="276" w:lineRule="auto"/>
        <w:rPr>
          <w:rFonts w:ascii="Adobe Caslon Pro" w:hAnsi="Adobe Caslon Pro"/>
          <w:b/>
          <w:sz w:val="22"/>
          <w:szCs w:val="22"/>
        </w:rPr>
      </w:pPr>
    </w:p>
    <w:p w14:paraId="53BFF543" w14:textId="77777777" w:rsidR="006402C5" w:rsidRPr="00E84090" w:rsidRDefault="006402C5" w:rsidP="00F864C8">
      <w:pPr>
        <w:pStyle w:val="Encabezado"/>
        <w:spacing w:line="276" w:lineRule="auto"/>
        <w:rPr>
          <w:rFonts w:ascii="Adobe Caslon Pro" w:hAnsi="Adobe Caslon Pro"/>
          <w:b/>
          <w:sz w:val="22"/>
          <w:szCs w:val="22"/>
        </w:rPr>
      </w:pPr>
    </w:p>
    <w:p w14:paraId="0630FE0F" w14:textId="77777777" w:rsidR="006402C5" w:rsidRPr="00E84090" w:rsidRDefault="006402C5" w:rsidP="00F864C8">
      <w:pPr>
        <w:pStyle w:val="Encabezado"/>
        <w:spacing w:line="276" w:lineRule="auto"/>
        <w:rPr>
          <w:rFonts w:ascii="Adobe Caslon Pro" w:hAnsi="Adobe Caslon Pro"/>
          <w:b/>
          <w:sz w:val="22"/>
          <w:szCs w:val="22"/>
        </w:rPr>
      </w:pPr>
    </w:p>
    <w:p w14:paraId="208F3C73" w14:textId="77777777" w:rsidR="006402C5" w:rsidRPr="00E84090" w:rsidRDefault="006402C5" w:rsidP="00F864C8">
      <w:pPr>
        <w:pStyle w:val="Encabezado"/>
        <w:spacing w:line="276" w:lineRule="auto"/>
        <w:rPr>
          <w:rFonts w:ascii="Adobe Caslon Pro" w:hAnsi="Adobe Caslon Pro"/>
          <w:b/>
          <w:sz w:val="22"/>
          <w:szCs w:val="22"/>
        </w:rPr>
      </w:pPr>
    </w:p>
    <w:p w14:paraId="320EC7B1" w14:textId="77777777" w:rsidR="006402C5" w:rsidRPr="00E84090" w:rsidRDefault="006402C5" w:rsidP="00F864C8">
      <w:pPr>
        <w:pStyle w:val="Encabezado"/>
        <w:spacing w:line="276" w:lineRule="auto"/>
        <w:rPr>
          <w:rFonts w:ascii="Adobe Caslon Pro" w:hAnsi="Adobe Caslon Pro"/>
          <w:b/>
          <w:sz w:val="22"/>
          <w:szCs w:val="22"/>
        </w:rPr>
      </w:pPr>
    </w:p>
    <w:p w14:paraId="7C0FA8D0" w14:textId="77777777" w:rsidR="000C7425" w:rsidRPr="00E84090" w:rsidRDefault="001F2B66" w:rsidP="000C7425">
      <w:pPr>
        <w:pStyle w:val="Encabezado"/>
        <w:spacing w:line="276" w:lineRule="auto"/>
        <w:jc w:val="center"/>
        <w:rPr>
          <w:rFonts w:ascii="Adobe Caslon Pro" w:hAnsi="Adobe Caslon Pro"/>
          <w:b/>
          <w:sz w:val="22"/>
          <w:szCs w:val="22"/>
        </w:rPr>
      </w:pPr>
      <w:r w:rsidRPr="00E84090">
        <w:rPr>
          <w:rFonts w:ascii="Adobe Caslon Pro" w:hAnsi="Adobe Caslon Pro"/>
          <w:b/>
          <w:sz w:val="22"/>
          <w:szCs w:val="22"/>
        </w:rPr>
        <w:t>TÉRMINOS DE REFERENCIA</w:t>
      </w:r>
    </w:p>
    <w:p w14:paraId="7FCC39C1" w14:textId="77777777" w:rsidR="000C7425" w:rsidRDefault="000C7425" w:rsidP="000C7425">
      <w:pPr>
        <w:pStyle w:val="Encabezado"/>
        <w:spacing w:line="276" w:lineRule="auto"/>
        <w:jc w:val="center"/>
        <w:rPr>
          <w:rFonts w:ascii="Adobe Caslon Pro" w:hAnsi="Adobe Caslon Pro"/>
          <w:b/>
          <w:sz w:val="22"/>
          <w:szCs w:val="22"/>
        </w:rPr>
      </w:pPr>
    </w:p>
    <w:p w14:paraId="58D0AD9A" w14:textId="77777777" w:rsidR="00E84090" w:rsidRDefault="00E84090" w:rsidP="000C7425">
      <w:pPr>
        <w:pStyle w:val="Encabezado"/>
        <w:spacing w:line="276" w:lineRule="auto"/>
        <w:jc w:val="center"/>
        <w:rPr>
          <w:rFonts w:ascii="Adobe Caslon Pro" w:hAnsi="Adobe Caslon Pro"/>
          <w:b/>
          <w:sz w:val="22"/>
          <w:szCs w:val="22"/>
        </w:rPr>
      </w:pPr>
    </w:p>
    <w:p w14:paraId="58A0DCF6" w14:textId="77777777" w:rsidR="00E84090" w:rsidRPr="00E84090" w:rsidRDefault="00E84090" w:rsidP="000C7425">
      <w:pPr>
        <w:pStyle w:val="Encabezado"/>
        <w:spacing w:line="276" w:lineRule="auto"/>
        <w:jc w:val="center"/>
        <w:rPr>
          <w:rFonts w:ascii="Adobe Caslon Pro" w:hAnsi="Adobe Caslon Pro"/>
          <w:b/>
          <w:sz w:val="22"/>
          <w:szCs w:val="22"/>
        </w:rPr>
      </w:pPr>
    </w:p>
    <w:p w14:paraId="2E49B86A" w14:textId="0D966722" w:rsidR="001F2B66" w:rsidRPr="00E84090" w:rsidRDefault="000C7425" w:rsidP="005869D8">
      <w:pPr>
        <w:spacing w:after="0"/>
        <w:jc w:val="left"/>
        <w:rPr>
          <w:rFonts w:ascii="Adobe Caslon Pro" w:hAnsi="Adobe Caslon Pro"/>
          <w:b/>
          <w:sz w:val="22"/>
          <w:szCs w:val="22"/>
        </w:rPr>
      </w:pPr>
      <w:r w:rsidRPr="00E84090">
        <w:rPr>
          <w:rFonts w:ascii="Adobe Caslon Pro" w:hAnsi="Adobe Caslon Pro"/>
          <w:b/>
          <w:sz w:val="22"/>
          <w:szCs w:val="22"/>
        </w:rPr>
        <w:t>SERVICIOS RELACIONADO</w:t>
      </w:r>
      <w:r w:rsidR="005869D8">
        <w:rPr>
          <w:rFonts w:ascii="Adobe Caslon Pro" w:hAnsi="Adobe Caslon Pro"/>
          <w:b/>
          <w:sz w:val="22"/>
          <w:szCs w:val="22"/>
        </w:rPr>
        <w:t xml:space="preserve">S CON LA OBRA PÚBLICA, SOBRE LA BASE </w:t>
      </w:r>
      <w:r w:rsidR="00DD0C7F">
        <w:rPr>
          <w:rFonts w:ascii="Adobe Caslon Pro" w:hAnsi="Adobe Caslon Pro"/>
          <w:b/>
          <w:sz w:val="22"/>
          <w:szCs w:val="22"/>
        </w:rPr>
        <w:t>DE PRECIOS UNITARIOS Y TIEMPO DETERMINADO</w:t>
      </w:r>
      <w:r w:rsidRPr="00E84090">
        <w:rPr>
          <w:rFonts w:ascii="Adobe Caslon Pro" w:hAnsi="Adobe Caslon Pro"/>
          <w:b/>
          <w:sz w:val="22"/>
          <w:szCs w:val="22"/>
        </w:rPr>
        <w:t xml:space="preserve">, MEDIANTE EL PROCEDIMIENTO DE EVALUACIÓN </w:t>
      </w:r>
      <w:r w:rsidR="005869D8">
        <w:rPr>
          <w:rFonts w:ascii="Adobe Caslon Pro" w:hAnsi="Adobe Caslon Pro"/>
          <w:b/>
          <w:sz w:val="22"/>
          <w:szCs w:val="22"/>
        </w:rPr>
        <w:t>BINARIO</w:t>
      </w:r>
      <w:r w:rsidRPr="00E84090">
        <w:rPr>
          <w:rFonts w:ascii="Adobe Caslon Pro" w:hAnsi="Adobe Caslon Pro"/>
          <w:b/>
          <w:sz w:val="22"/>
          <w:szCs w:val="22"/>
        </w:rPr>
        <w:t xml:space="preserve">, RELATIVO A LOS TRABAJOS CONSISTENTES EN LA </w:t>
      </w:r>
      <w:r w:rsidR="00DD0C7F">
        <w:rPr>
          <w:rFonts w:ascii="Adobe Caslon Pro" w:hAnsi="Adobe Caslon Pro"/>
          <w:b/>
          <w:sz w:val="22"/>
          <w:szCs w:val="22"/>
        </w:rPr>
        <w:t>“</w:t>
      </w:r>
      <w:r w:rsidR="00993358">
        <w:rPr>
          <w:rFonts w:ascii="Adobe Caslon Pro" w:hAnsi="Adobe Caslon Pro"/>
          <w:b/>
          <w:sz w:val="22"/>
          <w:szCs w:val="22"/>
        </w:rPr>
        <w:t xml:space="preserve">DIRECCIÓN EJECUTIVA </w:t>
      </w:r>
      <w:r w:rsidR="00656F0F">
        <w:rPr>
          <w:rFonts w:ascii="Adobe Caslon Pro" w:hAnsi="Adobe Caslon Pro"/>
          <w:b/>
          <w:sz w:val="22"/>
          <w:szCs w:val="22"/>
        </w:rPr>
        <w:t>D</w:t>
      </w:r>
      <w:r w:rsidRPr="00E84090">
        <w:rPr>
          <w:rFonts w:ascii="Adobe Caslon Pro" w:hAnsi="Adobe Caslon Pro"/>
          <w:b/>
          <w:sz w:val="22"/>
          <w:szCs w:val="22"/>
        </w:rPr>
        <w:t>EL PROYECTO LIBRAMIENTO FERROVIARIO DE CELAYA, GUANAJUATO</w:t>
      </w:r>
      <w:r w:rsidR="001F2B66" w:rsidRPr="00E84090">
        <w:rPr>
          <w:rFonts w:ascii="Adobe Caslon Pro" w:hAnsi="Adobe Caslon Pro"/>
          <w:b/>
          <w:sz w:val="22"/>
          <w:szCs w:val="22"/>
        </w:rPr>
        <w:t>”</w:t>
      </w:r>
      <w:r w:rsidR="006E42C8" w:rsidRPr="00E84090">
        <w:rPr>
          <w:rFonts w:ascii="Adobe Caslon Pro" w:hAnsi="Adobe Caslon Pro"/>
          <w:b/>
          <w:sz w:val="22"/>
          <w:szCs w:val="22"/>
        </w:rPr>
        <w:t>.</w:t>
      </w:r>
    </w:p>
    <w:p w14:paraId="5D347553" w14:textId="77777777" w:rsidR="001F2B66" w:rsidRPr="00E84090" w:rsidRDefault="001F2B66" w:rsidP="00F864C8">
      <w:pPr>
        <w:spacing w:line="276" w:lineRule="auto"/>
        <w:rPr>
          <w:rFonts w:ascii="Adobe Caslon Pro" w:hAnsi="Adobe Caslon Pro"/>
          <w:sz w:val="22"/>
          <w:szCs w:val="22"/>
        </w:rPr>
      </w:pPr>
    </w:p>
    <w:p w14:paraId="4085E18C" w14:textId="77777777" w:rsidR="00ED1DDC" w:rsidRPr="00E84090" w:rsidRDefault="00ED1DDC" w:rsidP="00F864C8">
      <w:pPr>
        <w:spacing w:after="200" w:line="276" w:lineRule="auto"/>
        <w:jc w:val="left"/>
        <w:rPr>
          <w:rFonts w:ascii="Adobe Caslon Pro" w:hAnsi="Adobe Caslon Pro"/>
          <w:sz w:val="22"/>
          <w:szCs w:val="22"/>
        </w:rPr>
      </w:pPr>
      <w:r w:rsidRPr="00E84090">
        <w:rPr>
          <w:rFonts w:ascii="Adobe Caslon Pro" w:hAnsi="Adobe Caslon Pro"/>
          <w:sz w:val="22"/>
          <w:szCs w:val="22"/>
        </w:rPr>
        <w:br w:type="page"/>
      </w:r>
    </w:p>
    <w:sdt>
      <w:sdtPr>
        <w:rPr>
          <w:rFonts w:ascii="Adobe Caslon Pro" w:eastAsia="Times New Roman" w:hAnsi="Adobe Caslon Pro" w:cs="Times New Roman"/>
          <w:b w:val="0"/>
          <w:bCs w:val="0"/>
          <w:color w:val="auto"/>
          <w:sz w:val="22"/>
          <w:szCs w:val="22"/>
          <w:lang w:val="es-MX" w:eastAsia="es-ES"/>
        </w:rPr>
        <w:id w:val="31440063"/>
        <w:docPartObj>
          <w:docPartGallery w:val="Table of Contents"/>
          <w:docPartUnique/>
        </w:docPartObj>
      </w:sdtPr>
      <w:sdtEndPr>
        <w:rPr>
          <w:rFonts w:cs="Arial"/>
        </w:rPr>
      </w:sdtEndPr>
      <w:sdtContent>
        <w:p w14:paraId="6B2A7D04" w14:textId="77777777" w:rsidR="007B7CFD" w:rsidRPr="00E84090" w:rsidRDefault="007B7CFD" w:rsidP="007B7CFD">
          <w:pPr>
            <w:pStyle w:val="TtulodeTDC"/>
            <w:jc w:val="center"/>
            <w:rPr>
              <w:rFonts w:ascii="Adobe Caslon Pro" w:hAnsi="Adobe Caslon Pro" w:cs="Arial"/>
              <w:sz w:val="22"/>
              <w:szCs w:val="22"/>
            </w:rPr>
          </w:pPr>
          <w:r w:rsidRPr="00E84090">
            <w:rPr>
              <w:rFonts w:ascii="Adobe Caslon Pro" w:hAnsi="Adobe Caslon Pro" w:cs="Arial"/>
              <w:sz w:val="22"/>
              <w:szCs w:val="22"/>
            </w:rPr>
            <w:t>Contenido</w:t>
          </w:r>
        </w:p>
        <w:p w14:paraId="7B20E92C" w14:textId="77777777" w:rsidR="00C13600" w:rsidRDefault="00782576">
          <w:pPr>
            <w:pStyle w:val="TDC1"/>
            <w:tabs>
              <w:tab w:val="left" w:pos="540"/>
            </w:tabs>
            <w:rPr>
              <w:rFonts w:asciiTheme="minorHAnsi" w:eastAsiaTheme="minorEastAsia" w:hAnsiTheme="minorHAnsi" w:cstheme="minorBidi"/>
              <w:b w:val="0"/>
              <w:bCs w:val="0"/>
              <w:caps w:val="0"/>
              <w:sz w:val="22"/>
              <w:szCs w:val="22"/>
              <w:lang w:eastAsia="es-MX"/>
            </w:rPr>
          </w:pPr>
          <w:r w:rsidRPr="00E84090">
            <w:rPr>
              <w:rFonts w:ascii="Adobe Caslon Pro" w:hAnsi="Adobe Caslon Pro"/>
              <w:sz w:val="22"/>
              <w:szCs w:val="22"/>
              <w:lang w:val="es-ES"/>
            </w:rPr>
            <w:fldChar w:fldCharType="begin"/>
          </w:r>
          <w:r w:rsidR="007B7CFD" w:rsidRPr="00E84090">
            <w:rPr>
              <w:rFonts w:ascii="Adobe Caslon Pro" w:hAnsi="Adobe Caslon Pro"/>
              <w:sz w:val="22"/>
              <w:szCs w:val="22"/>
              <w:lang w:val="es-ES"/>
            </w:rPr>
            <w:instrText xml:space="preserve"> TOC \o "1-3" \h \z \u </w:instrText>
          </w:r>
          <w:r w:rsidRPr="00E84090">
            <w:rPr>
              <w:rFonts w:ascii="Adobe Caslon Pro" w:hAnsi="Adobe Caslon Pro"/>
              <w:sz w:val="22"/>
              <w:szCs w:val="22"/>
              <w:lang w:val="es-ES"/>
            </w:rPr>
            <w:fldChar w:fldCharType="separate"/>
          </w:r>
          <w:hyperlink w:anchor="_Toc370136059" w:history="1">
            <w:r w:rsidR="00C13600" w:rsidRPr="006437F0">
              <w:rPr>
                <w:rStyle w:val="Hipervnculo"/>
              </w:rPr>
              <w:t>1.</w:t>
            </w:r>
            <w:r w:rsidR="00C13600">
              <w:rPr>
                <w:rFonts w:asciiTheme="minorHAnsi" w:eastAsiaTheme="minorEastAsia" w:hAnsiTheme="minorHAnsi" w:cstheme="minorBidi"/>
                <w:b w:val="0"/>
                <w:bCs w:val="0"/>
                <w:caps w:val="0"/>
                <w:sz w:val="22"/>
                <w:szCs w:val="22"/>
                <w:lang w:eastAsia="es-MX"/>
              </w:rPr>
              <w:tab/>
            </w:r>
            <w:r w:rsidR="00C13600" w:rsidRPr="006437F0">
              <w:rPr>
                <w:rStyle w:val="Hipervnculo"/>
              </w:rPr>
              <w:t>PRESENTACIÓN</w:t>
            </w:r>
            <w:r w:rsidR="00C13600">
              <w:rPr>
                <w:webHidden/>
              </w:rPr>
              <w:tab/>
            </w:r>
            <w:r w:rsidR="00C13600">
              <w:rPr>
                <w:webHidden/>
              </w:rPr>
              <w:fldChar w:fldCharType="begin"/>
            </w:r>
            <w:r w:rsidR="00C13600">
              <w:rPr>
                <w:webHidden/>
              </w:rPr>
              <w:instrText xml:space="preserve"> PAGEREF _Toc370136059 \h </w:instrText>
            </w:r>
            <w:r w:rsidR="00C13600">
              <w:rPr>
                <w:webHidden/>
              </w:rPr>
            </w:r>
            <w:r w:rsidR="00C13600">
              <w:rPr>
                <w:webHidden/>
              </w:rPr>
              <w:fldChar w:fldCharType="separate"/>
            </w:r>
            <w:r w:rsidR="00C13600">
              <w:rPr>
                <w:webHidden/>
              </w:rPr>
              <w:t>3</w:t>
            </w:r>
            <w:r w:rsidR="00C13600">
              <w:rPr>
                <w:webHidden/>
              </w:rPr>
              <w:fldChar w:fldCharType="end"/>
            </w:r>
          </w:hyperlink>
        </w:p>
        <w:p w14:paraId="389E49A0" w14:textId="77777777" w:rsidR="00C13600" w:rsidRDefault="007D446C">
          <w:pPr>
            <w:pStyle w:val="TDC1"/>
            <w:tabs>
              <w:tab w:val="left" w:pos="540"/>
            </w:tabs>
            <w:rPr>
              <w:rFonts w:asciiTheme="minorHAnsi" w:eastAsiaTheme="minorEastAsia" w:hAnsiTheme="minorHAnsi" w:cstheme="minorBidi"/>
              <w:b w:val="0"/>
              <w:bCs w:val="0"/>
              <w:caps w:val="0"/>
              <w:sz w:val="22"/>
              <w:szCs w:val="22"/>
              <w:lang w:eastAsia="es-MX"/>
            </w:rPr>
          </w:pPr>
          <w:hyperlink w:anchor="_Toc370136060" w:history="1">
            <w:r w:rsidR="00C13600" w:rsidRPr="006437F0">
              <w:rPr>
                <w:rStyle w:val="Hipervnculo"/>
              </w:rPr>
              <w:t>2.</w:t>
            </w:r>
            <w:r w:rsidR="00C13600">
              <w:rPr>
                <w:rFonts w:asciiTheme="minorHAnsi" w:eastAsiaTheme="minorEastAsia" w:hAnsiTheme="minorHAnsi" w:cstheme="minorBidi"/>
                <w:b w:val="0"/>
                <w:bCs w:val="0"/>
                <w:caps w:val="0"/>
                <w:sz w:val="22"/>
                <w:szCs w:val="22"/>
                <w:lang w:eastAsia="es-MX"/>
              </w:rPr>
              <w:tab/>
            </w:r>
            <w:r w:rsidR="00C13600" w:rsidRPr="006437F0">
              <w:rPr>
                <w:rStyle w:val="Hipervnculo"/>
              </w:rPr>
              <w:t>DESCRIPCIÓN GENERAL DEL SERVICIO.</w:t>
            </w:r>
            <w:r w:rsidR="00C13600">
              <w:rPr>
                <w:webHidden/>
              </w:rPr>
              <w:tab/>
            </w:r>
            <w:r w:rsidR="00C13600">
              <w:rPr>
                <w:webHidden/>
              </w:rPr>
              <w:fldChar w:fldCharType="begin"/>
            </w:r>
            <w:r w:rsidR="00C13600">
              <w:rPr>
                <w:webHidden/>
              </w:rPr>
              <w:instrText xml:space="preserve"> PAGEREF _Toc370136060 \h </w:instrText>
            </w:r>
            <w:r w:rsidR="00C13600">
              <w:rPr>
                <w:webHidden/>
              </w:rPr>
            </w:r>
            <w:r w:rsidR="00C13600">
              <w:rPr>
                <w:webHidden/>
              </w:rPr>
              <w:fldChar w:fldCharType="separate"/>
            </w:r>
            <w:r w:rsidR="00C13600">
              <w:rPr>
                <w:webHidden/>
              </w:rPr>
              <w:t>5</w:t>
            </w:r>
            <w:r w:rsidR="00C13600">
              <w:rPr>
                <w:webHidden/>
              </w:rPr>
              <w:fldChar w:fldCharType="end"/>
            </w:r>
          </w:hyperlink>
        </w:p>
        <w:p w14:paraId="2B7B56B8" w14:textId="77777777" w:rsidR="00C13600" w:rsidRDefault="007D446C">
          <w:pPr>
            <w:pStyle w:val="TDC1"/>
            <w:tabs>
              <w:tab w:val="left" w:pos="540"/>
            </w:tabs>
            <w:rPr>
              <w:rFonts w:asciiTheme="minorHAnsi" w:eastAsiaTheme="minorEastAsia" w:hAnsiTheme="minorHAnsi" w:cstheme="minorBidi"/>
              <w:b w:val="0"/>
              <w:bCs w:val="0"/>
              <w:caps w:val="0"/>
              <w:sz w:val="22"/>
              <w:szCs w:val="22"/>
              <w:lang w:eastAsia="es-MX"/>
            </w:rPr>
          </w:pPr>
          <w:hyperlink w:anchor="_Toc370136061" w:history="1">
            <w:r w:rsidR="00C13600" w:rsidRPr="006437F0">
              <w:rPr>
                <w:rStyle w:val="Hipervnculo"/>
              </w:rPr>
              <w:t>3.</w:t>
            </w:r>
            <w:r w:rsidR="00C13600">
              <w:rPr>
                <w:rFonts w:asciiTheme="minorHAnsi" w:eastAsiaTheme="minorEastAsia" w:hAnsiTheme="minorHAnsi" w:cstheme="minorBidi"/>
                <w:b w:val="0"/>
                <w:bCs w:val="0"/>
                <w:caps w:val="0"/>
                <w:sz w:val="22"/>
                <w:szCs w:val="22"/>
                <w:lang w:eastAsia="es-MX"/>
              </w:rPr>
              <w:tab/>
            </w:r>
            <w:r w:rsidR="00C13600" w:rsidRPr="006437F0">
              <w:rPr>
                <w:rStyle w:val="Hipervnculo"/>
              </w:rPr>
              <w:t>DESCRIPCIÓN PRECISA DE LOS SERVICIOS.</w:t>
            </w:r>
            <w:r w:rsidR="00C13600">
              <w:rPr>
                <w:webHidden/>
              </w:rPr>
              <w:tab/>
            </w:r>
            <w:r w:rsidR="00C13600">
              <w:rPr>
                <w:webHidden/>
              </w:rPr>
              <w:fldChar w:fldCharType="begin"/>
            </w:r>
            <w:r w:rsidR="00C13600">
              <w:rPr>
                <w:webHidden/>
              </w:rPr>
              <w:instrText xml:space="preserve"> PAGEREF _Toc370136061 \h </w:instrText>
            </w:r>
            <w:r w:rsidR="00C13600">
              <w:rPr>
                <w:webHidden/>
              </w:rPr>
            </w:r>
            <w:r w:rsidR="00C13600">
              <w:rPr>
                <w:webHidden/>
              </w:rPr>
              <w:fldChar w:fldCharType="separate"/>
            </w:r>
            <w:r w:rsidR="00C13600">
              <w:rPr>
                <w:webHidden/>
              </w:rPr>
              <w:t>5</w:t>
            </w:r>
            <w:r w:rsidR="00C13600">
              <w:rPr>
                <w:webHidden/>
              </w:rPr>
              <w:fldChar w:fldCharType="end"/>
            </w:r>
          </w:hyperlink>
        </w:p>
        <w:p w14:paraId="35BA9148" w14:textId="77777777" w:rsidR="00C13600" w:rsidRDefault="007D446C">
          <w:pPr>
            <w:pStyle w:val="TDC1"/>
            <w:tabs>
              <w:tab w:val="left" w:pos="540"/>
            </w:tabs>
            <w:rPr>
              <w:rFonts w:asciiTheme="minorHAnsi" w:eastAsiaTheme="minorEastAsia" w:hAnsiTheme="minorHAnsi" w:cstheme="minorBidi"/>
              <w:b w:val="0"/>
              <w:bCs w:val="0"/>
              <w:caps w:val="0"/>
              <w:sz w:val="22"/>
              <w:szCs w:val="22"/>
              <w:lang w:eastAsia="es-MX"/>
            </w:rPr>
          </w:pPr>
          <w:hyperlink w:anchor="_Toc370136062" w:history="1">
            <w:r w:rsidR="00C13600" w:rsidRPr="006437F0">
              <w:rPr>
                <w:rStyle w:val="Hipervnculo"/>
              </w:rPr>
              <w:t>4.</w:t>
            </w:r>
            <w:r w:rsidR="00C13600">
              <w:rPr>
                <w:rFonts w:asciiTheme="minorHAnsi" w:eastAsiaTheme="minorEastAsia" w:hAnsiTheme="minorHAnsi" w:cstheme="minorBidi"/>
                <w:b w:val="0"/>
                <w:bCs w:val="0"/>
                <w:caps w:val="0"/>
                <w:sz w:val="22"/>
                <w:szCs w:val="22"/>
                <w:lang w:eastAsia="es-MX"/>
              </w:rPr>
              <w:tab/>
            </w:r>
            <w:r w:rsidR="00C13600" w:rsidRPr="006437F0">
              <w:rPr>
                <w:rStyle w:val="Hipervnculo"/>
              </w:rPr>
              <w:t>ALCANCES DE LA ASESORÍA</w:t>
            </w:r>
            <w:r w:rsidR="00C13600">
              <w:rPr>
                <w:webHidden/>
              </w:rPr>
              <w:tab/>
            </w:r>
            <w:r w:rsidR="00C13600">
              <w:rPr>
                <w:webHidden/>
              </w:rPr>
              <w:fldChar w:fldCharType="begin"/>
            </w:r>
            <w:r w:rsidR="00C13600">
              <w:rPr>
                <w:webHidden/>
              </w:rPr>
              <w:instrText xml:space="preserve"> PAGEREF _Toc370136062 \h </w:instrText>
            </w:r>
            <w:r w:rsidR="00C13600">
              <w:rPr>
                <w:webHidden/>
              </w:rPr>
            </w:r>
            <w:r w:rsidR="00C13600">
              <w:rPr>
                <w:webHidden/>
              </w:rPr>
              <w:fldChar w:fldCharType="separate"/>
            </w:r>
            <w:r w:rsidR="00C13600">
              <w:rPr>
                <w:webHidden/>
              </w:rPr>
              <w:t>7</w:t>
            </w:r>
            <w:r w:rsidR="00C13600">
              <w:rPr>
                <w:webHidden/>
              </w:rPr>
              <w:fldChar w:fldCharType="end"/>
            </w:r>
          </w:hyperlink>
        </w:p>
        <w:p w14:paraId="51645916" w14:textId="77777777" w:rsidR="00C13600" w:rsidRDefault="007D446C">
          <w:pPr>
            <w:pStyle w:val="TDC2"/>
            <w:rPr>
              <w:rFonts w:asciiTheme="minorHAnsi" w:eastAsiaTheme="minorEastAsia" w:hAnsiTheme="minorHAnsi" w:cstheme="minorBidi"/>
              <w:smallCaps w:val="0"/>
              <w:sz w:val="22"/>
              <w:szCs w:val="22"/>
              <w:lang w:eastAsia="es-MX"/>
            </w:rPr>
          </w:pPr>
          <w:hyperlink w:anchor="_Toc370136063" w:history="1">
            <w:r w:rsidR="00C13600" w:rsidRPr="006437F0">
              <w:rPr>
                <w:rStyle w:val="Hipervnculo"/>
              </w:rPr>
              <w:t>Módulo A – Seguimiento al proceso de liberación del derecho de vía (LDDV).</w:t>
            </w:r>
            <w:r w:rsidR="00C13600">
              <w:rPr>
                <w:webHidden/>
              </w:rPr>
              <w:tab/>
            </w:r>
            <w:r w:rsidR="00C13600">
              <w:rPr>
                <w:webHidden/>
              </w:rPr>
              <w:fldChar w:fldCharType="begin"/>
            </w:r>
            <w:r w:rsidR="00C13600">
              <w:rPr>
                <w:webHidden/>
              </w:rPr>
              <w:instrText xml:space="preserve"> PAGEREF _Toc370136063 \h </w:instrText>
            </w:r>
            <w:r w:rsidR="00C13600">
              <w:rPr>
                <w:webHidden/>
              </w:rPr>
            </w:r>
            <w:r w:rsidR="00C13600">
              <w:rPr>
                <w:webHidden/>
              </w:rPr>
              <w:fldChar w:fldCharType="separate"/>
            </w:r>
            <w:r w:rsidR="00C13600">
              <w:rPr>
                <w:webHidden/>
              </w:rPr>
              <w:t>7</w:t>
            </w:r>
            <w:r w:rsidR="00C13600">
              <w:rPr>
                <w:webHidden/>
              </w:rPr>
              <w:fldChar w:fldCharType="end"/>
            </w:r>
          </w:hyperlink>
        </w:p>
        <w:p w14:paraId="11BA8A58" w14:textId="77777777" w:rsidR="00C13600" w:rsidRDefault="007D446C">
          <w:pPr>
            <w:pStyle w:val="TDC2"/>
            <w:rPr>
              <w:rFonts w:asciiTheme="minorHAnsi" w:eastAsiaTheme="minorEastAsia" w:hAnsiTheme="minorHAnsi" w:cstheme="minorBidi"/>
              <w:smallCaps w:val="0"/>
              <w:sz w:val="22"/>
              <w:szCs w:val="22"/>
              <w:lang w:eastAsia="es-MX"/>
            </w:rPr>
          </w:pPr>
          <w:hyperlink w:anchor="_Toc370136064" w:history="1">
            <w:r w:rsidR="00C13600" w:rsidRPr="006437F0">
              <w:rPr>
                <w:rStyle w:val="Hipervnculo"/>
              </w:rPr>
              <w:t>Módulo B – Preparación y seguimiento de los procesos de Licitación y/o Invitación</w:t>
            </w:r>
            <w:r w:rsidR="00C13600">
              <w:rPr>
                <w:webHidden/>
              </w:rPr>
              <w:tab/>
            </w:r>
            <w:r w:rsidR="00C13600">
              <w:rPr>
                <w:webHidden/>
              </w:rPr>
              <w:fldChar w:fldCharType="begin"/>
            </w:r>
            <w:r w:rsidR="00C13600">
              <w:rPr>
                <w:webHidden/>
              </w:rPr>
              <w:instrText xml:space="preserve"> PAGEREF _Toc370136064 \h </w:instrText>
            </w:r>
            <w:r w:rsidR="00C13600">
              <w:rPr>
                <w:webHidden/>
              </w:rPr>
            </w:r>
            <w:r w:rsidR="00C13600">
              <w:rPr>
                <w:webHidden/>
              </w:rPr>
              <w:fldChar w:fldCharType="separate"/>
            </w:r>
            <w:r w:rsidR="00C13600">
              <w:rPr>
                <w:webHidden/>
              </w:rPr>
              <w:t>9</w:t>
            </w:r>
            <w:r w:rsidR="00C13600">
              <w:rPr>
                <w:webHidden/>
              </w:rPr>
              <w:fldChar w:fldCharType="end"/>
            </w:r>
          </w:hyperlink>
        </w:p>
        <w:p w14:paraId="3C5A1448" w14:textId="77777777" w:rsidR="00C13600" w:rsidRDefault="007D446C">
          <w:pPr>
            <w:pStyle w:val="TDC2"/>
            <w:rPr>
              <w:rFonts w:asciiTheme="minorHAnsi" w:eastAsiaTheme="minorEastAsia" w:hAnsiTheme="minorHAnsi" w:cstheme="minorBidi"/>
              <w:smallCaps w:val="0"/>
              <w:sz w:val="22"/>
              <w:szCs w:val="22"/>
              <w:lang w:eastAsia="es-MX"/>
            </w:rPr>
          </w:pPr>
          <w:hyperlink w:anchor="_Toc370136065" w:history="1">
            <w:r w:rsidR="00C13600" w:rsidRPr="006437F0">
              <w:rPr>
                <w:rStyle w:val="Hipervnculo"/>
                <w:lang w:eastAsia="es-MX"/>
              </w:rPr>
              <w:t>Módulo C – Coordinación y Seguimiento del PROYECTO</w:t>
            </w:r>
            <w:r w:rsidR="00C13600">
              <w:rPr>
                <w:webHidden/>
              </w:rPr>
              <w:tab/>
            </w:r>
            <w:r w:rsidR="00C13600">
              <w:rPr>
                <w:webHidden/>
              </w:rPr>
              <w:fldChar w:fldCharType="begin"/>
            </w:r>
            <w:r w:rsidR="00C13600">
              <w:rPr>
                <w:webHidden/>
              </w:rPr>
              <w:instrText xml:space="preserve"> PAGEREF _Toc370136065 \h </w:instrText>
            </w:r>
            <w:r w:rsidR="00C13600">
              <w:rPr>
                <w:webHidden/>
              </w:rPr>
            </w:r>
            <w:r w:rsidR="00C13600">
              <w:rPr>
                <w:webHidden/>
              </w:rPr>
              <w:fldChar w:fldCharType="separate"/>
            </w:r>
            <w:r w:rsidR="00C13600">
              <w:rPr>
                <w:webHidden/>
              </w:rPr>
              <w:t>10</w:t>
            </w:r>
            <w:r w:rsidR="00C13600">
              <w:rPr>
                <w:webHidden/>
              </w:rPr>
              <w:fldChar w:fldCharType="end"/>
            </w:r>
          </w:hyperlink>
        </w:p>
        <w:p w14:paraId="66C8DE7A" w14:textId="77777777" w:rsidR="00C13600" w:rsidRDefault="007D446C">
          <w:pPr>
            <w:pStyle w:val="TDC1"/>
            <w:rPr>
              <w:rFonts w:asciiTheme="minorHAnsi" w:eastAsiaTheme="minorEastAsia" w:hAnsiTheme="minorHAnsi" w:cstheme="minorBidi"/>
              <w:b w:val="0"/>
              <w:bCs w:val="0"/>
              <w:caps w:val="0"/>
              <w:sz w:val="22"/>
              <w:szCs w:val="22"/>
              <w:lang w:eastAsia="es-MX"/>
            </w:rPr>
          </w:pPr>
          <w:hyperlink w:anchor="_Toc370136066" w:history="1">
            <w:r w:rsidR="00C13600" w:rsidRPr="006437F0">
              <w:rPr>
                <w:rStyle w:val="Hipervnculo"/>
              </w:rPr>
              <w:t>5.- CONTENIDO DE LAS PROPUESTAS</w:t>
            </w:r>
            <w:r w:rsidR="00C13600">
              <w:rPr>
                <w:webHidden/>
              </w:rPr>
              <w:tab/>
            </w:r>
            <w:r w:rsidR="00C13600">
              <w:rPr>
                <w:webHidden/>
              </w:rPr>
              <w:fldChar w:fldCharType="begin"/>
            </w:r>
            <w:r w:rsidR="00C13600">
              <w:rPr>
                <w:webHidden/>
              </w:rPr>
              <w:instrText xml:space="preserve"> PAGEREF _Toc370136066 \h </w:instrText>
            </w:r>
            <w:r w:rsidR="00C13600">
              <w:rPr>
                <w:webHidden/>
              </w:rPr>
            </w:r>
            <w:r w:rsidR="00C13600">
              <w:rPr>
                <w:webHidden/>
              </w:rPr>
              <w:fldChar w:fldCharType="separate"/>
            </w:r>
            <w:r w:rsidR="00C13600">
              <w:rPr>
                <w:webHidden/>
              </w:rPr>
              <w:t>11</w:t>
            </w:r>
            <w:r w:rsidR="00C13600">
              <w:rPr>
                <w:webHidden/>
              </w:rPr>
              <w:fldChar w:fldCharType="end"/>
            </w:r>
          </w:hyperlink>
        </w:p>
        <w:p w14:paraId="430BE3BC" w14:textId="77777777" w:rsidR="00C13600" w:rsidRDefault="007D446C">
          <w:pPr>
            <w:pStyle w:val="TDC1"/>
            <w:tabs>
              <w:tab w:val="left" w:pos="540"/>
            </w:tabs>
            <w:rPr>
              <w:rFonts w:asciiTheme="minorHAnsi" w:eastAsiaTheme="minorEastAsia" w:hAnsiTheme="minorHAnsi" w:cstheme="minorBidi"/>
              <w:b w:val="0"/>
              <w:bCs w:val="0"/>
              <w:caps w:val="0"/>
              <w:sz w:val="22"/>
              <w:szCs w:val="22"/>
              <w:lang w:eastAsia="es-MX"/>
            </w:rPr>
          </w:pPr>
          <w:hyperlink w:anchor="_Toc370136067" w:history="1">
            <w:r w:rsidR="00C13600" w:rsidRPr="006437F0">
              <w:rPr>
                <w:rStyle w:val="Hipervnculo"/>
                <w:snapToGrid w:val="0"/>
              </w:rPr>
              <w:t>6.</w:t>
            </w:r>
            <w:r w:rsidR="00C13600">
              <w:rPr>
                <w:rFonts w:asciiTheme="minorHAnsi" w:eastAsiaTheme="minorEastAsia" w:hAnsiTheme="minorHAnsi" w:cstheme="minorBidi"/>
                <w:b w:val="0"/>
                <w:bCs w:val="0"/>
                <w:caps w:val="0"/>
                <w:sz w:val="22"/>
                <w:szCs w:val="22"/>
                <w:lang w:eastAsia="es-MX"/>
              </w:rPr>
              <w:tab/>
            </w:r>
            <w:r w:rsidR="00C13600" w:rsidRPr="006437F0">
              <w:rPr>
                <w:rStyle w:val="Hipervnculo"/>
                <w:snapToGrid w:val="0"/>
              </w:rPr>
              <w:t>REQUISITOS ADICIONALES</w:t>
            </w:r>
            <w:r w:rsidR="00C13600">
              <w:rPr>
                <w:webHidden/>
              </w:rPr>
              <w:tab/>
            </w:r>
            <w:r w:rsidR="00C13600">
              <w:rPr>
                <w:webHidden/>
              </w:rPr>
              <w:fldChar w:fldCharType="begin"/>
            </w:r>
            <w:r w:rsidR="00C13600">
              <w:rPr>
                <w:webHidden/>
              </w:rPr>
              <w:instrText xml:space="preserve"> PAGEREF _Toc370136067 \h </w:instrText>
            </w:r>
            <w:r w:rsidR="00C13600">
              <w:rPr>
                <w:webHidden/>
              </w:rPr>
            </w:r>
            <w:r w:rsidR="00C13600">
              <w:rPr>
                <w:webHidden/>
              </w:rPr>
              <w:fldChar w:fldCharType="separate"/>
            </w:r>
            <w:r w:rsidR="00C13600">
              <w:rPr>
                <w:webHidden/>
              </w:rPr>
              <w:t>12</w:t>
            </w:r>
            <w:r w:rsidR="00C13600">
              <w:rPr>
                <w:webHidden/>
              </w:rPr>
              <w:fldChar w:fldCharType="end"/>
            </w:r>
          </w:hyperlink>
        </w:p>
        <w:p w14:paraId="3A2C6EFA" w14:textId="77777777" w:rsidR="00C13600" w:rsidRDefault="007D446C">
          <w:pPr>
            <w:pStyle w:val="TDC1"/>
            <w:rPr>
              <w:rFonts w:asciiTheme="minorHAnsi" w:eastAsiaTheme="minorEastAsia" w:hAnsiTheme="minorHAnsi" w:cstheme="minorBidi"/>
              <w:b w:val="0"/>
              <w:bCs w:val="0"/>
              <w:caps w:val="0"/>
              <w:sz w:val="22"/>
              <w:szCs w:val="22"/>
              <w:lang w:eastAsia="es-MX"/>
            </w:rPr>
          </w:pPr>
          <w:hyperlink w:anchor="_Toc370136068" w:history="1">
            <w:r w:rsidR="00C13600" w:rsidRPr="006437F0">
              <w:rPr>
                <w:rStyle w:val="Hipervnculo"/>
              </w:rPr>
              <w:t>7.- CARACTERÍSTICAS DE LA EMPRESA Y PLAZO DE EJECUCIÓN</w:t>
            </w:r>
            <w:r w:rsidR="00C13600">
              <w:rPr>
                <w:webHidden/>
              </w:rPr>
              <w:tab/>
            </w:r>
            <w:r w:rsidR="00C13600">
              <w:rPr>
                <w:webHidden/>
              </w:rPr>
              <w:fldChar w:fldCharType="begin"/>
            </w:r>
            <w:r w:rsidR="00C13600">
              <w:rPr>
                <w:webHidden/>
              </w:rPr>
              <w:instrText xml:space="preserve"> PAGEREF _Toc370136068 \h </w:instrText>
            </w:r>
            <w:r w:rsidR="00C13600">
              <w:rPr>
                <w:webHidden/>
              </w:rPr>
            </w:r>
            <w:r w:rsidR="00C13600">
              <w:rPr>
                <w:webHidden/>
              </w:rPr>
              <w:fldChar w:fldCharType="separate"/>
            </w:r>
            <w:r w:rsidR="00C13600">
              <w:rPr>
                <w:webHidden/>
              </w:rPr>
              <w:t>16</w:t>
            </w:r>
            <w:r w:rsidR="00C13600">
              <w:rPr>
                <w:webHidden/>
              </w:rPr>
              <w:fldChar w:fldCharType="end"/>
            </w:r>
          </w:hyperlink>
        </w:p>
        <w:p w14:paraId="3F6BB6B1" w14:textId="77777777" w:rsidR="007B7CFD" w:rsidRPr="00E84090" w:rsidRDefault="00782576">
          <w:pPr>
            <w:rPr>
              <w:rFonts w:ascii="Adobe Caslon Pro" w:hAnsi="Adobe Caslon Pro" w:cs="Arial"/>
              <w:sz w:val="22"/>
              <w:szCs w:val="22"/>
              <w:lang w:val="es-ES"/>
            </w:rPr>
          </w:pPr>
          <w:r w:rsidRPr="00E84090">
            <w:rPr>
              <w:rFonts w:ascii="Adobe Caslon Pro" w:hAnsi="Adobe Caslon Pro" w:cs="Arial"/>
              <w:sz w:val="22"/>
              <w:szCs w:val="22"/>
              <w:lang w:val="es-ES"/>
            </w:rPr>
            <w:fldChar w:fldCharType="end"/>
          </w:r>
        </w:p>
      </w:sdtContent>
    </w:sdt>
    <w:p w14:paraId="224C7500" w14:textId="77777777" w:rsidR="006743BA" w:rsidRPr="00E84090" w:rsidRDefault="006743BA">
      <w:pPr>
        <w:spacing w:after="200" w:line="276" w:lineRule="auto"/>
        <w:jc w:val="left"/>
        <w:rPr>
          <w:rFonts w:ascii="Adobe Caslon Pro" w:hAnsi="Adobe Caslon Pro"/>
          <w:sz w:val="22"/>
          <w:szCs w:val="22"/>
        </w:rPr>
      </w:pPr>
      <w:r w:rsidRPr="00E84090">
        <w:rPr>
          <w:rFonts w:ascii="Adobe Caslon Pro" w:hAnsi="Adobe Caslon Pro"/>
          <w:sz w:val="22"/>
          <w:szCs w:val="22"/>
        </w:rPr>
        <w:br w:type="page"/>
      </w:r>
    </w:p>
    <w:p w14:paraId="6A314C87" w14:textId="04D89AA9" w:rsidR="001F2B66" w:rsidRPr="00E84090" w:rsidRDefault="00F81325" w:rsidP="00F864C8">
      <w:pPr>
        <w:spacing w:line="276" w:lineRule="auto"/>
        <w:jc w:val="right"/>
        <w:rPr>
          <w:rFonts w:ascii="Adobe Caslon Pro" w:hAnsi="Adobe Caslon Pro"/>
          <w:sz w:val="22"/>
          <w:szCs w:val="22"/>
        </w:rPr>
      </w:pPr>
      <w:r w:rsidRPr="00E84090">
        <w:rPr>
          <w:rFonts w:ascii="Adobe Caslon Pro" w:hAnsi="Adobe Caslon Pro"/>
          <w:sz w:val="22"/>
          <w:szCs w:val="22"/>
        </w:rPr>
        <w:lastRenderedPageBreak/>
        <w:t>México, D.F.</w:t>
      </w:r>
      <w:r w:rsidR="001F2B66" w:rsidRPr="00E84090">
        <w:rPr>
          <w:rFonts w:ascii="Adobe Caslon Pro" w:hAnsi="Adobe Caslon Pro"/>
          <w:sz w:val="22"/>
          <w:szCs w:val="22"/>
        </w:rPr>
        <w:t xml:space="preserve">, a </w:t>
      </w:r>
      <w:r w:rsidR="00E565F2">
        <w:rPr>
          <w:rFonts w:ascii="Adobe Caslon Pro" w:hAnsi="Adobe Caslon Pro"/>
          <w:sz w:val="22"/>
          <w:szCs w:val="22"/>
        </w:rPr>
        <w:t>28</w:t>
      </w:r>
      <w:r w:rsidR="00E72A62">
        <w:rPr>
          <w:rFonts w:ascii="Adobe Caslon Pro" w:hAnsi="Adobe Caslon Pro"/>
          <w:sz w:val="22"/>
          <w:szCs w:val="22"/>
        </w:rPr>
        <w:t xml:space="preserve"> de </w:t>
      </w:r>
      <w:r w:rsidR="00E565F2">
        <w:rPr>
          <w:rFonts w:ascii="Adobe Caslon Pro" w:hAnsi="Adobe Caslon Pro"/>
          <w:sz w:val="22"/>
          <w:szCs w:val="22"/>
        </w:rPr>
        <w:t>octubre</w:t>
      </w:r>
      <w:r w:rsidR="0093125E">
        <w:rPr>
          <w:rFonts w:ascii="Adobe Caslon Pro" w:hAnsi="Adobe Caslon Pro"/>
          <w:sz w:val="22"/>
          <w:szCs w:val="22"/>
        </w:rPr>
        <w:t xml:space="preserve"> </w:t>
      </w:r>
      <w:r w:rsidR="007552F3" w:rsidRPr="00E84090">
        <w:rPr>
          <w:rFonts w:ascii="Adobe Caslon Pro" w:hAnsi="Adobe Caslon Pro"/>
          <w:sz w:val="22"/>
          <w:szCs w:val="22"/>
        </w:rPr>
        <w:t>de 201</w:t>
      </w:r>
      <w:r w:rsidR="00E72A62">
        <w:rPr>
          <w:rFonts w:ascii="Adobe Caslon Pro" w:hAnsi="Adobe Caslon Pro"/>
          <w:sz w:val="22"/>
          <w:szCs w:val="22"/>
        </w:rPr>
        <w:t>3</w:t>
      </w:r>
    </w:p>
    <w:p w14:paraId="0051B47C" w14:textId="77777777" w:rsidR="000C6E92" w:rsidRPr="00E84090" w:rsidRDefault="000C6E92" w:rsidP="000050C1">
      <w:pPr>
        <w:spacing w:line="360" w:lineRule="auto"/>
        <w:jc w:val="right"/>
        <w:rPr>
          <w:rFonts w:ascii="Adobe Caslon Pro" w:hAnsi="Adobe Caslon Pro"/>
          <w:sz w:val="22"/>
          <w:szCs w:val="22"/>
        </w:rPr>
      </w:pPr>
    </w:p>
    <w:p w14:paraId="59859991" w14:textId="77777777" w:rsidR="001F2B66" w:rsidRPr="00E84090" w:rsidRDefault="001F2B66" w:rsidP="000050C1">
      <w:pPr>
        <w:pStyle w:val="Ttulo1"/>
        <w:spacing w:before="0" w:line="360" w:lineRule="auto"/>
        <w:rPr>
          <w:szCs w:val="22"/>
        </w:rPr>
      </w:pPr>
      <w:bookmarkStart w:id="0" w:name="_Toc370136059"/>
      <w:r w:rsidRPr="00E84090">
        <w:rPr>
          <w:szCs w:val="22"/>
        </w:rPr>
        <w:t>1.</w:t>
      </w:r>
      <w:r w:rsidRPr="00E84090">
        <w:rPr>
          <w:szCs w:val="22"/>
        </w:rPr>
        <w:tab/>
        <w:t>PRESENTACIÓN</w:t>
      </w:r>
      <w:bookmarkEnd w:id="0"/>
    </w:p>
    <w:p w14:paraId="75612312" w14:textId="0AD417F4" w:rsidR="00EF1D65" w:rsidRPr="00E84090" w:rsidRDefault="001F2B66" w:rsidP="000050C1">
      <w:pPr>
        <w:spacing w:line="360" w:lineRule="auto"/>
        <w:rPr>
          <w:rFonts w:ascii="Adobe Caslon Pro" w:hAnsi="Adobe Caslon Pro"/>
          <w:sz w:val="22"/>
          <w:szCs w:val="22"/>
        </w:rPr>
      </w:pPr>
      <w:r w:rsidRPr="00E84090">
        <w:rPr>
          <w:rFonts w:ascii="Adobe Caslon Pro" w:hAnsi="Adobe Caslon Pro"/>
          <w:sz w:val="22"/>
          <w:szCs w:val="22"/>
        </w:rPr>
        <w:t xml:space="preserve">La Secretaría de Comunicaciones y Transportes, a través de la </w:t>
      </w:r>
      <w:r w:rsidR="00447ECB" w:rsidRPr="00E84090">
        <w:rPr>
          <w:rFonts w:ascii="Adobe Caslon Pro" w:hAnsi="Adobe Caslon Pro"/>
          <w:b/>
          <w:sz w:val="22"/>
          <w:szCs w:val="22"/>
        </w:rPr>
        <w:t>Dirección General de Transporte Ferroviario y Multimodal</w:t>
      </w:r>
      <w:r w:rsidR="00E23C72" w:rsidRPr="00E84090">
        <w:rPr>
          <w:rFonts w:ascii="Adobe Caslon Pro" w:hAnsi="Adobe Caslon Pro"/>
          <w:b/>
          <w:sz w:val="22"/>
          <w:szCs w:val="22"/>
        </w:rPr>
        <w:t xml:space="preserve"> </w:t>
      </w:r>
      <w:r w:rsidR="00FC0418" w:rsidRPr="00E84090">
        <w:rPr>
          <w:rFonts w:ascii="Adobe Caslon Pro" w:hAnsi="Adobe Caslon Pro"/>
          <w:b/>
          <w:sz w:val="22"/>
          <w:szCs w:val="22"/>
        </w:rPr>
        <w:t>(</w:t>
      </w:r>
      <w:r w:rsidR="007F14A4">
        <w:rPr>
          <w:rFonts w:ascii="Adobe Caslon Pro" w:hAnsi="Adobe Caslon Pro"/>
          <w:b/>
          <w:sz w:val="22"/>
          <w:szCs w:val="22"/>
        </w:rPr>
        <w:t>LA DEPENDENCIA</w:t>
      </w:r>
      <w:r w:rsidR="00FC0418" w:rsidRPr="00E84090">
        <w:rPr>
          <w:rFonts w:ascii="Adobe Caslon Pro" w:hAnsi="Adobe Caslon Pro"/>
          <w:sz w:val="22"/>
          <w:szCs w:val="22"/>
        </w:rPr>
        <w:t xml:space="preserve">), </w:t>
      </w:r>
      <w:r w:rsidRPr="00E84090">
        <w:rPr>
          <w:rFonts w:ascii="Adobe Caslon Pro" w:hAnsi="Adobe Caslon Pro"/>
          <w:sz w:val="22"/>
          <w:szCs w:val="22"/>
        </w:rPr>
        <w:t>requiere contratar los servicios relacionados con la obra pública, relativos a</w:t>
      </w:r>
      <w:r w:rsidR="00447ECB" w:rsidRPr="00E84090">
        <w:rPr>
          <w:rFonts w:ascii="Adobe Caslon Pro" w:hAnsi="Adobe Caslon Pro"/>
          <w:sz w:val="22"/>
          <w:szCs w:val="22"/>
        </w:rPr>
        <w:t xml:space="preserve">: </w:t>
      </w:r>
      <w:r w:rsidR="00A8266A" w:rsidRPr="00A8266A">
        <w:rPr>
          <w:rFonts w:ascii="Adobe Caslon Pro" w:hAnsi="Adobe Caslon Pro"/>
          <w:b/>
          <w:sz w:val="22"/>
          <w:szCs w:val="22"/>
        </w:rPr>
        <w:t>“</w:t>
      </w:r>
      <w:r w:rsidR="00656F0F">
        <w:rPr>
          <w:rFonts w:ascii="Adobe Caslon Pro" w:hAnsi="Adobe Caslon Pro"/>
          <w:b/>
          <w:sz w:val="22"/>
          <w:szCs w:val="22"/>
        </w:rPr>
        <w:t>Dirección Ejecutiva de</w:t>
      </w:r>
      <w:r w:rsidR="00A8266A">
        <w:rPr>
          <w:rFonts w:ascii="Adobe Caslon Pro" w:hAnsi="Adobe Caslon Pro"/>
          <w:b/>
          <w:sz w:val="22"/>
          <w:szCs w:val="22"/>
        </w:rPr>
        <w:t xml:space="preserve">l </w:t>
      </w:r>
      <w:r w:rsidR="00656F0F">
        <w:rPr>
          <w:rFonts w:ascii="Adobe Caslon Pro" w:hAnsi="Adobe Caslon Pro"/>
          <w:b/>
          <w:sz w:val="22"/>
          <w:szCs w:val="22"/>
        </w:rPr>
        <w:t>P</w:t>
      </w:r>
      <w:r w:rsidR="00A8266A">
        <w:rPr>
          <w:rFonts w:ascii="Adobe Caslon Pro" w:hAnsi="Adobe Caslon Pro"/>
          <w:b/>
          <w:sz w:val="22"/>
          <w:szCs w:val="22"/>
        </w:rPr>
        <w:t>royecto Libramiento F</w:t>
      </w:r>
      <w:r w:rsidR="00A8266A" w:rsidRPr="00A8266A">
        <w:rPr>
          <w:rFonts w:ascii="Adobe Caslon Pro" w:hAnsi="Adobe Caslon Pro"/>
          <w:b/>
          <w:sz w:val="22"/>
          <w:szCs w:val="22"/>
        </w:rPr>
        <w:t xml:space="preserve">erroviario de </w:t>
      </w:r>
      <w:r w:rsidR="00A8266A">
        <w:rPr>
          <w:rFonts w:ascii="Adobe Caslon Pro" w:hAnsi="Adobe Caslon Pro"/>
          <w:b/>
          <w:sz w:val="22"/>
          <w:szCs w:val="22"/>
        </w:rPr>
        <w:t>C</w:t>
      </w:r>
      <w:r w:rsidR="00A8266A" w:rsidRPr="00A8266A">
        <w:rPr>
          <w:rFonts w:ascii="Adobe Caslon Pro" w:hAnsi="Adobe Caslon Pro"/>
          <w:b/>
          <w:sz w:val="22"/>
          <w:szCs w:val="22"/>
        </w:rPr>
        <w:t xml:space="preserve">elaya, </w:t>
      </w:r>
      <w:r w:rsidR="00A8266A">
        <w:rPr>
          <w:rFonts w:ascii="Adobe Caslon Pro" w:hAnsi="Adobe Caslon Pro"/>
          <w:b/>
          <w:sz w:val="22"/>
          <w:szCs w:val="22"/>
        </w:rPr>
        <w:t>G</w:t>
      </w:r>
      <w:r w:rsidR="00A8266A" w:rsidRPr="00A8266A">
        <w:rPr>
          <w:rFonts w:ascii="Adobe Caslon Pro" w:hAnsi="Adobe Caslon Pro"/>
          <w:b/>
          <w:sz w:val="22"/>
          <w:szCs w:val="22"/>
        </w:rPr>
        <w:t>uanajuato”</w:t>
      </w:r>
      <w:r w:rsidR="00544485">
        <w:rPr>
          <w:rFonts w:ascii="Adobe Caslon Pro" w:hAnsi="Adobe Caslon Pro"/>
          <w:b/>
          <w:sz w:val="22"/>
          <w:szCs w:val="22"/>
        </w:rPr>
        <w:t xml:space="preserve"> (</w:t>
      </w:r>
      <w:r w:rsidR="00551482">
        <w:rPr>
          <w:rFonts w:ascii="Adobe Caslon Pro" w:hAnsi="Adobe Caslon Pro"/>
          <w:b/>
          <w:sz w:val="22"/>
          <w:szCs w:val="22"/>
        </w:rPr>
        <w:t>la “</w:t>
      </w:r>
      <w:r w:rsidR="00656F0F">
        <w:rPr>
          <w:rFonts w:ascii="Adobe Caslon Pro" w:hAnsi="Adobe Caslon Pro"/>
          <w:b/>
          <w:sz w:val="22"/>
          <w:szCs w:val="22"/>
        </w:rPr>
        <w:t>DEO</w:t>
      </w:r>
      <w:r w:rsidR="00544485">
        <w:rPr>
          <w:rFonts w:ascii="Adobe Caslon Pro" w:hAnsi="Adobe Caslon Pro"/>
          <w:b/>
          <w:sz w:val="22"/>
          <w:szCs w:val="22"/>
        </w:rPr>
        <w:t>”).</w:t>
      </w:r>
    </w:p>
    <w:p w14:paraId="2A8B5823" w14:textId="77777777" w:rsidR="00EF1D65" w:rsidRPr="00E84090" w:rsidRDefault="00EF1D65" w:rsidP="000050C1">
      <w:pPr>
        <w:spacing w:line="360" w:lineRule="auto"/>
        <w:rPr>
          <w:rFonts w:ascii="Adobe Caslon Pro" w:hAnsi="Adobe Caslon Pro"/>
          <w:sz w:val="22"/>
          <w:szCs w:val="22"/>
        </w:rPr>
      </w:pPr>
      <w:r w:rsidRPr="00E84090">
        <w:rPr>
          <w:rFonts w:ascii="Adobe Caslon Pro" w:hAnsi="Adobe Caslon Pro"/>
          <w:sz w:val="22"/>
          <w:szCs w:val="22"/>
        </w:rPr>
        <w:t>I.</w:t>
      </w:r>
      <w:r w:rsidRPr="00E84090">
        <w:rPr>
          <w:rFonts w:ascii="Adobe Caslon Pro" w:hAnsi="Adobe Caslon Pro"/>
          <w:sz w:val="22"/>
          <w:szCs w:val="22"/>
        </w:rPr>
        <w:tab/>
        <w:t>Antecedentes</w:t>
      </w:r>
    </w:p>
    <w:p w14:paraId="3EC0EE16" w14:textId="77777777" w:rsidR="00EF1D65" w:rsidRPr="00E84090" w:rsidRDefault="00EF1D65" w:rsidP="000050C1">
      <w:pPr>
        <w:spacing w:line="360" w:lineRule="auto"/>
        <w:rPr>
          <w:rFonts w:ascii="Adobe Caslon Pro" w:hAnsi="Adobe Caslon Pro"/>
          <w:sz w:val="22"/>
          <w:szCs w:val="22"/>
        </w:rPr>
      </w:pPr>
      <w:r w:rsidRPr="00E84090">
        <w:rPr>
          <w:rFonts w:ascii="Adobe Caslon Pro" w:hAnsi="Adobe Caslon Pro"/>
          <w:sz w:val="22"/>
          <w:szCs w:val="22"/>
        </w:rPr>
        <w:t>En la ciudad de Celaya, Guanajuato cruzan las líneas “A” y “NB” de las empresas concesionarias Ferrocarril Mexicano (FERROMEX) y Kansas City Southern México (KCSM), respectivamente. Actualmente se encuentra un patio de maniobras, que es operado por FERROMEX y se extiende de oriente a poniente, mientras que las vías férreas de KCSM van de norte a sur. El tránsito e intercambio de los trenes entre ambas empresas provoca constantes bloqueos a la población en la zona urbana, lo cual genera una seria problemática en la región. Además, la infraestructura ferroviaria actual resulta insuficiente para atender el creciente tráfico de trenes, lo cual imposibilita la explotación del potencial económico del Bajío.</w:t>
      </w:r>
    </w:p>
    <w:p w14:paraId="0A7AA4C0" w14:textId="77777777" w:rsidR="00EF1D65" w:rsidRPr="00E84090" w:rsidRDefault="00EF1D65" w:rsidP="000050C1">
      <w:pPr>
        <w:spacing w:line="360" w:lineRule="auto"/>
        <w:rPr>
          <w:rFonts w:ascii="Adobe Caslon Pro" w:hAnsi="Adobe Caslon Pro"/>
          <w:sz w:val="22"/>
          <w:szCs w:val="22"/>
        </w:rPr>
      </w:pPr>
      <w:r w:rsidRPr="00E84090">
        <w:rPr>
          <w:rFonts w:ascii="Adobe Caslon Pro" w:hAnsi="Adobe Caslon Pro"/>
          <w:sz w:val="22"/>
          <w:szCs w:val="22"/>
        </w:rPr>
        <w:t>Para resolver la problemática que se presenta en Celaya, se ha propuesto la creación de un Libramiento Ferroviario que evite el paso de los trenes por la zona urbana. La intención principal es evitar las detenciones y los congestionamientos viales, reducir los accidentes urbanos en los cruces con las vías, reducir el ruido y la contaminación atmosférica en la ciudad, eliminar el vandalismo a los trenes y aumentar la eficiencia en el movimiento de mercancías, así como fomentar las condiciones para incentivar la inversión productiva en el Estado.</w:t>
      </w:r>
    </w:p>
    <w:p w14:paraId="1E0F1CAA" w14:textId="77777777" w:rsidR="00EF1D65" w:rsidRPr="00E84090" w:rsidRDefault="00EF1D65" w:rsidP="000050C1">
      <w:pPr>
        <w:spacing w:line="360" w:lineRule="auto"/>
        <w:rPr>
          <w:rFonts w:ascii="Adobe Caslon Pro" w:hAnsi="Adobe Caslon Pro"/>
          <w:sz w:val="22"/>
          <w:szCs w:val="22"/>
        </w:rPr>
      </w:pPr>
      <w:r w:rsidRPr="00E84090">
        <w:rPr>
          <w:rFonts w:ascii="Adobe Caslon Pro" w:hAnsi="Adobe Caslon Pro"/>
          <w:sz w:val="22"/>
          <w:szCs w:val="22"/>
        </w:rPr>
        <w:t xml:space="preserve">El Gobierno Federal, a través de la SCT, ha iniciado con la ejecución del </w:t>
      </w:r>
      <w:r w:rsidR="009B4E66">
        <w:rPr>
          <w:rFonts w:ascii="Adobe Caslon Pro" w:hAnsi="Adobe Caslon Pro"/>
          <w:sz w:val="22"/>
          <w:szCs w:val="22"/>
        </w:rPr>
        <w:t>PROYECTO</w:t>
      </w:r>
      <w:r w:rsidRPr="00E84090">
        <w:rPr>
          <w:rFonts w:ascii="Adobe Caslon Pro" w:hAnsi="Adobe Caslon Pro"/>
          <w:sz w:val="22"/>
          <w:szCs w:val="22"/>
        </w:rPr>
        <w:t xml:space="preserve"> con la finalidad concluirlo en 2014, dando cumplimiento al compromiso de campaña CG-195 “Construcción del Libramiento Ferroviario de Celaya”.</w:t>
      </w:r>
    </w:p>
    <w:p w14:paraId="44CB611A" w14:textId="47141354" w:rsidR="00EF1D65" w:rsidRPr="00E84090" w:rsidRDefault="00EF1D65" w:rsidP="000050C1">
      <w:pPr>
        <w:spacing w:line="360" w:lineRule="auto"/>
        <w:rPr>
          <w:rFonts w:ascii="Adobe Caslon Pro" w:hAnsi="Adobe Caslon Pro"/>
          <w:sz w:val="22"/>
          <w:szCs w:val="22"/>
        </w:rPr>
      </w:pPr>
      <w:r w:rsidRPr="00E84090">
        <w:rPr>
          <w:rFonts w:ascii="Adobe Caslon Pro" w:hAnsi="Adobe Caslon Pro"/>
          <w:sz w:val="22"/>
          <w:szCs w:val="22"/>
        </w:rPr>
        <w:t xml:space="preserve">El </w:t>
      </w:r>
      <w:r w:rsidR="005869D8">
        <w:rPr>
          <w:rFonts w:ascii="Adobe Caslon Pro" w:hAnsi="Adobe Caslon Pro"/>
          <w:sz w:val="22"/>
          <w:szCs w:val="22"/>
        </w:rPr>
        <w:t xml:space="preserve">Proyecto Libramiento Ferroviario de Celaya </w:t>
      </w:r>
      <w:r w:rsidRPr="00E84090">
        <w:rPr>
          <w:rFonts w:ascii="Adobe Caslon Pro" w:hAnsi="Adobe Caslon Pro"/>
          <w:sz w:val="22"/>
          <w:szCs w:val="22"/>
        </w:rPr>
        <w:t>consiste en la construcción de 12 obras:</w:t>
      </w:r>
    </w:p>
    <w:p w14:paraId="4958F6E4" w14:textId="77777777" w:rsidR="00EF1D65" w:rsidRPr="00E84090" w:rsidRDefault="00EF1D65" w:rsidP="000050C1">
      <w:pPr>
        <w:pStyle w:val="Prrafodelista"/>
        <w:numPr>
          <w:ilvl w:val="0"/>
          <w:numId w:val="18"/>
        </w:numPr>
        <w:spacing w:line="360" w:lineRule="auto"/>
        <w:rPr>
          <w:rFonts w:ascii="Adobe Caslon Pro" w:hAnsi="Adobe Caslon Pro"/>
          <w:sz w:val="22"/>
          <w:szCs w:val="22"/>
        </w:rPr>
      </w:pPr>
      <w:r w:rsidRPr="00E84090">
        <w:rPr>
          <w:rFonts w:ascii="Adobe Caslon Pro" w:hAnsi="Adobe Caslon Pro"/>
          <w:sz w:val="22"/>
          <w:szCs w:val="22"/>
        </w:rPr>
        <w:lastRenderedPageBreak/>
        <w:t>Obra 1- AM km 0+000.00 al km 5+222.64</w:t>
      </w:r>
    </w:p>
    <w:p w14:paraId="75045780" w14:textId="77777777" w:rsidR="00EF1D65" w:rsidRPr="00E84090" w:rsidRDefault="00EF1D65" w:rsidP="000050C1">
      <w:pPr>
        <w:pStyle w:val="Prrafodelista"/>
        <w:numPr>
          <w:ilvl w:val="0"/>
          <w:numId w:val="18"/>
        </w:numPr>
        <w:spacing w:line="360" w:lineRule="auto"/>
        <w:rPr>
          <w:rFonts w:ascii="Adobe Caslon Pro" w:hAnsi="Adobe Caslon Pro"/>
          <w:sz w:val="22"/>
          <w:szCs w:val="22"/>
        </w:rPr>
      </w:pPr>
      <w:r w:rsidRPr="00E84090">
        <w:rPr>
          <w:rFonts w:ascii="Adobe Caslon Pro" w:hAnsi="Adobe Caslon Pro"/>
          <w:sz w:val="22"/>
          <w:szCs w:val="22"/>
        </w:rPr>
        <w:t>Obra 2- NBA km 17+201.78 al km 20+966.00</w:t>
      </w:r>
    </w:p>
    <w:p w14:paraId="429DBF10" w14:textId="77777777" w:rsidR="00EF1D65" w:rsidRPr="00E84090" w:rsidRDefault="00EF1D65" w:rsidP="000050C1">
      <w:pPr>
        <w:pStyle w:val="Prrafodelista"/>
        <w:numPr>
          <w:ilvl w:val="0"/>
          <w:numId w:val="18"/>
        </w:numPr>
        <w:spacing w:line="360" w:lineRule="auto"/>
        <w:rPr>
          <w:rFonts w:ascii="Adobe Caslon Pro" w:hAnsi="Adobe Caslon Pro"/>
          <w:sz w:val="22"/>
          <w:szCs w:val="22"/>
        </w:rPr>
      </w:pPr>
      <w:r w:rsidRPr="00E84090">
        <w:rPr>
          <w:rFonts w:ascii="Adobe Caslon Pro" w:hAnsi="Adobe Caslon Pro"/>
          <w:sz w:val="22"/>
          <w:szCs w:val="22"/>
        </w:rPr>
        <w:t>Obra 3- AM km 14+504.38 al km 24+300.00</w:t>
      </w:r>
    </w:p>
    <w:p w14:paraId="38B7A281" w14:textId="77777777" w:rsidR="00EF1D65" w:rsidRPr="00E84090" w:rsidRDefault="00EF1D65" w:rsidP="000050C1">
      <w:pPr>
        <w:pStyle w:val="Prrafodelista"/>
        <w:numPr>
          <w:ilvl w:val="0"/>
          <w:numId w:val="18"/>
        </w:numPr>
        <w:spacing w:line="360" w:lineRule="auto"/>
        <w:rPr>
          <w:rFonts w:ascii="Adobe Caslon Pro" w:hAnsi="Adobe Caslon Pro"/>
          <w:sz w:val="22"/>
          <w:szCs w:val="22"/>
        </w:rPr>
      </w:pPr>
      <w:r w:rsidRPr="00E84090">
        <w:rPr>
          <w:rFonts w:ascii="Adobe Caslon Pro" w:hAnsi="Adobe Caslon Pro"/>
          <w:sz w:val="22"/>
          <w:szCs w:val="22"/>
        </w:rPr>
        <w:t>Obra 4- NBA km 8+702.87 al km 13+342.65</w:t>
      </w:r>
    </w:p>
    <w:p w14:paraId="77E1F298" w14:textId="77777777" w:rsidR="00EF1D65" w:rsidRPr="00E84090" w:rsidRDefault="00EF1D65" w:rsidP="000050C1">
      <w:pPr>
        <w:pStyle w:val="Prrafodelista"/>
        <w:numPr>
          <w:ilvl w:val="0"/>
          <w:numId w:val="18"/>
        </w:numPr>
        <w:spacing w:line="360" w:lineRule="auto"/>
        <w:rPr>
          <w:rFonts w:ascii="Adobe Caslon Pro" w:hAnsi="Adobe Caslon Pro"/>
          <w:sz w:val="22"/>
          <w:szCs w:val="22"/>
        </w:rPr>
      </w:pPr>
      <w:r w:rsidRPr="00E84090">
        <w:rPr>
          <w:rFonts w:ascii="Adobe Caslon Pro" w:hAnsi="Adobe Caslon Pro"/>
          <w:sz w:val="22"/>
          <w:szCs w:val="22"/>
        </w:rPr>
        <w:t>Obra 5- ENTRONQUE MOULINEX</w:t>
      </w:r>
    </w:p>
    <w:p w14:paraId="3224B937" w14:textId="77777777" w:rsidR="00EF1D65" w:rsidRPr="00E84090" w:rsidRDefault="00EF1D65" w:rsidP="000050C1">
      <w:pPr>
        <w:pStyle w:val="Prrafodelista"/>
        <w:numPr>
          <w:ilvl w:val="0"/>
          <w:numId w:val="18"/>
        </w:numPr>
        <w:spacing w:line="360" w:lineRule="auto"/>
        <w:rPr>
          <w:rFonts w:ascii="Adobe Caslon Pro" w:hAnsi="Adobe Caslon Pro"/>
          <w:sz w:val="22"/>
          <w:szCs w:val="22"/>
        </w:rPr>
      </w:pPr>
      <w:r w:rsidRPr="00E84090">
        <w:rPr>
          <w:rFonts w:ascii="Adobe Caslon Pro" w:hAnsi="Adobe Caslon Pro"/>
          <w:sz w:val="22"/>
          <w:szCs w:val="22"/>
        </w:rPr>
        <w:t>Obra 6- NBA km 13+342.64 al km 17+201.78 – VIADUCTO</w:t>
      </w:r>
    </w:p>
    <w:p w14:paraId="45E24088" w14:textId="77777777" w:rsidR="00EF1D65" w:rsidRPr="00E84090" w:rsidRDefault="00EF1D65" w:rsidP="000050C1">
      <w:pPr>
        <w:pStyle w:val="Prrafodelista"/>
        <w:numPr>
          <w:ilvl w:val="0"/>
          <w:numId w:val="18"/>
        </w:numPr>
        <w:spacing w:line="360" w:lineRule="auto"/>
        <w:rPr>
          <w:rFonts w:ascii="Adobe Caslon Pro" w:hAnsi="Adobe Caslon Pro"/>
          <w:sz w:val="22"/>
          <w:szCs w:val="22"/>
        </w:rPr>
      </w:pPr>
      <w:r w:rsidRPr="00E84090">
        <w:rPr>
          <w:rFonts w:ascii="Adobe Caslon Pro" w:hAnsi="Adobe Caslon Pro"/>
          <w:sz w:val="22"/>
          <w:szCs w:val="22"/>
        </w:rPr>
        <w:t>Obra 7- NBA km 0+000.00 al km 5+330.46</w:t>
      </w:r>
    </w:p>
    <w:p w14:paraId="13D27B2C" w14:textId="77777777" w:rsidR="00EF1D65" w:rsidRPr="00E84090" w:rsidRDefault="00EF1D65" w:rsidP="000050C1">
      <w:pPr>
        <w:pStyle w:val="Prrafodelista"/>
        <w:numPr>
          <w:ilvl w:val="0"/>
          <w:numId w:val="18"/>
        </w:numPr>
        <w:spacing w:line="360" w:lineRule="auto"/>
        <w:rPr>
          <w:rFonts w:ascii="Adobe Caslon Pro" w:hAnsi="Adobe Caslon Pro"/>
          <w:sz w:val="22"/>
          <w:szCs w:val="22"/>
        </w:rPr>
      </w:pPr>
      <w:r w:rsidRPr="00E84090">
        <w:rPr>
          <w:rFonts w:ascii="Adobe Caslon Pro" w:hAnsi="Adobe Caslon Pro"/>
          <w:sz w:val="22"/>
          <w:szCs w:val="22"/>
        </w:rPr>
        <w:t>Obra 8- AM km 5+222.64 al km 9+079.04</w:t>
      </w:r>
    </w:p>
    <w:p w14:paraId="0CCC11B1" w14:textId="77777777" w:rsidR="00EF1D65" w:rsidRPr="00E84090" w:rsidRDefault="00EF1D65" w:rsidP="000050C1">
      <w:pPr>
        <w:pStyle w:val="Prrafodelista"/>
        <w:numPr>
          <w:ilvl w:val="0"/>
          <w:numId w:val="18"/>
        </w:numPr>
        <w:spacing w:line="360" w:lineRule="auto"/>
        <w:rPr>
          <w:rFonts w:ascii="Adobe Caslon Pro" w:hAnsi="Adobe Caslon Pro"/>
          <w:sz w:val="22"/>
          <w:szCs w:val="22"/>
        </w:rPr>
      </w:pPr>
      <w:r w:rsidRPr="00E84090">
        <w:rPr>
          <w:rFonts w:ascii="Adobe Caslon Pro" w:hAnsi="Adobe Caslon Pro"/>
          <w:sz w:val="22"/>
          <w:szCs w:val="22"/>
        </w:rPr>
        <w:t>Obra 9- AM km 9+079.04 al km 14+504.38</w:t>
      </w:r>
    </w:p>
    <w:p w14:paraId="0BCF6A74" w14:textId="77777777" w:rsidR="00EF1D65" w:rsidRPr="00E84090" w:rsidRDefault="00EF1D65" w:rsidP="000050C1">
      <w:pPr>
        <w:pStyle w:val="Prrafodelista"/>
        <w:numPr>
          <w:ilvl w:val="0"/>
          <w:numId w:val="18"/>
        </w:numPr>
        <w:spacing w:line="360" w:lineRule="auto"/>
        <w:rPr>
          <w:rFonts w:ascii="Adobe Caslon Pro" w:hAnsi="Adobe Caslon Pro"/>
          <w:sz w:val="22"/>
          <w:szCs w:val="22"/>
        </w:rPr>
      </w:pPr>
      <w:r w:rsidRPr="00E84090">
        <w:rPr>
          <w:rFonts w:ascii="Adobe Caslon Pro" w:hAnsi="Adobe Caslon Pro"/>
          <w:sz w:val="22"/>
          <w:szCs w:val="22"/>
        </w:rPr>
        <w:t>Obra 10- AM km 24+300.00 al km 25+046.00 - ENTRONQUE AEROPUERTO</w:t>
      </w:r>
    </w:p>
    <w:p w14:paraId="2F338BA1" w14:textId="77777777" w:rsidR="00EF1D65" w:rsidRPr="00E84090" w:rsidRDefault="00EF1D65" w:rsidP="000050C1">
      <w:pPr>
        <w:pStyle w:val="Prrafodelista"/>
        <w:numPr>
          <w:ilvl w:val="0"/>
          <w:numId w:val="18"/>
        </w:numPr>
        <w:spacing w:line="360" w:lineRule="auto"/>
        <w:rPr>
          <w:rFonts w:ascii="Adobe Caslon Pro" w:hAnsi="Adobe Caslon Pro"/>
          <w:sz w:val="22"/>
          <w:szCs w:val="22"/>
        </w:rPr>
      </w:pPr>
      <w:r w:rsidRPr="00E84090">
        <w:rPr>
          <w:rFonts w:ascii="Adobe Caslon Pro" w:hAnsi="Adobe Caslon Pro"/>
          <w:sz w:val="22"/>
          <w:szCs w:val="22"/>
        </w:rPr>
        <w:t>Obra 11- AM km 12+082.79 al km 12+881.38 - ENTRONQUE CELANESE</w:t>
      </w:r>
    </w:p>
    <w:p w14:paraId="67806EC3" w14:textId="0BE06471" w:rsidR="00EF1D65" w:rsidRPr="00E84090" w:rsidRDefault="00EF1D65" w:rsidP="000050C1">
      <w:pPr>
        <w:pStyle w:val="Prrafodelista"/>
        <w:numPr>
          <w:ilvl w:val="0"/>
          <w:numId w:val="18"/>
        </w:numPr>
        <w:spacing w:line="360" w:lineRule="auto"/>
        <w:rPr>
          <w:rFonts w:ascii="Adobe Caslon Pro" w:hAnsi="Adobe Caslon Pro"/>
          <w:sz w:val="22"/>
          <w:szCs w:val="22"/>
        </w:rPr>
      </w:pPr>
      <w:r w:rsidRPr="00E84090">
        <w:rPr>
          <w:rFonts w:ascii="Adobe Caslon Pro" w:hAnsi="Adobe Caslon Pro"/>
          <w:sz w:val="22"/>
          <w:szCs w:val="22"/>
        </w:rPr>
        <w:t xml:space="preserve">Obra 12- AM - CANAL </w:t>
      </w:r>
      <w:r w:rsidR="00AA6EAE" w:rsidRPr="00E84090">
        <w:rPr>
          <w:rFonts w:ascii="Adobe Caslon Pro" w:hAnsi="Adobe Caslon Pro"/>
          <w:sz w:val="22"/>
          <w:szCs w:val="22"/>
        </w:rPr>
        <w:t>HIDRÁULICO</w:t>
      </w:r>
      <w:r w:rsidRPr="00E84090">
        <w:rPr>
          <w:rFonts w:ascii="Adobe Caslon Pro" w:hAnsi="Adobe Caslon Pro"/>
          <w:sz w:val="22"/>
          <w:szCs w:val="22"/>
        </w:rPr>
        <w:t xml:space="preserve">, </w:t>
      </w:r>
      <w:r w:rsidR="00AA6EAE" w:rsidRPr="00E84090">
        <w:rPr>
          <w:rFonts w:ascii="Adobe Caslon Pro" w:hAnsi="Adobe Caslon Pro"/>
          <w:sz w:val="22"/>
          <w:szCs w:val="22"/>
        </w:rPr>
        <w:t>VÍAS</w:t>
      </w:r>
      <w:r w:rsidRPr="00E84090">
        <w:rPr>
          <w:rFonts w:ascii="Adobe Caslon Pro" w:hAnsi="Adobe Caslon Pro"/>
          <w:sz w:val="22"/>
          <w:szCs w:val="22"/>
        </w:rPr>
        <w:t xml:space="preserve"> DE INTERCAMBIO y</w:t>
      </w:r>
      <w:r w:rsidR="007F14A4">
        <w:rPr>
          <w:rFonts w:ascii="Adobe Caslon Pro" w:hAnsi="Adobe Caslon Pro"/>
          <w:sz w:val="22"/>
          <w:szCs w:val="22"/>
        </w:rPr>
        <w:t xml:space="preserve"> NBA km 5+330.46 al km 8+702.87</w:t>
      </w:r>
    </w:p>
    <w:p w14:paraId="45260F6C" w14:textId="07D34EF5" w:rsidR="00EF1D65" w:rsidRPr="00E84090" w:rsidRDefault="00EF1D65" w:rsidP="000050C1">
      <w:pPr>
        <w:spacing w:line="360" w:lineRule="auto"/>
        <w:rPr>
          <w:rFonts w:ascii="Adobe Caslon Pro" w:hAnsi="Adobe Caslon Pro"/>
          <w:sz w:val="22"/>
          <w:szCs w:val="22"/>
        </w:rPr>
      </w:pPr>
      <w:r w:rsidRPr="00E84090">
        <w:rPr>
          <w:rFonts w:ascii="Adobe Caslon Pro" w:hAnsi="Adobe Caslon Pro"/>
          <w:sz w:val="22"/>
          <w:szCs w:val="22"/>
        </w:rPr>
        <w:t xml:space="preserve">La DGTFM ha promovido la creación de un Comité Técnico para darle seguimiento a este </w:t>
      </w:r>
      <w:r w:rsidR="005869D8">
        <w:rPr>
          <w:rFonts w:ascii="Adobe Caslon Pro" w:hAnsi="Adobe Caslon Pro"/>
          <w:sz w:val="22"/>
          <w:szCs w:val="22"/>
        </w:rPr>
        <w:t>proyecto</w:t>
      </w:r>
      <w:r w:rsidRPr="00E84090">
        <w:rPr>
          <w:rFonts w:ascii="Adobe Caslon Pro" w:hAnsi="Adobe Caslon Pro"/>
          <w:sz w:val="22"/>
          <w:szCs w:val="22"/>
        </w:rPr>
        <w:t>, el cual se encuentra constituido formalmente con la participación de representantes de la DGTFM, del Centro SCT de Guanajuato, del Gobierno de Guanajuato y de los concesionarios FERROMEX y KCSM.</w:t>
      </w:r>
    </w:p>
    <w:p w14:paraId="59AD0DA6" w14:textId="73AA7F9F" w:rsidR="000050C1" w:rsidRDefault="000050C1" w:rsidP="000050C1">
      <w:pPr>
        <w:spacing w:line="360" w:lineRule="auto"/>
        <w:rPr>
          <w:rFonts w:ascii="Adobe Caslon Pro" w:hAnsi="Adobe Caslon Pro"/>
          <w:sz w:val="22"/>
          <w:szCs w:val="22"/>
        </w:rPr>
      </w:pPr>
      <w:r>
        <w:rPr>
          <w:rFonts w:ascii="Adobe Caslon Pro" w:hAnsi="Adobe Caslon Pro"/>
          <w:sz w:val="22"/>
          <w:szCs w:val="22"/>
        </w:rPr>
        <w:t xml:space="preserve">Derivado del avance en la solución de gestiones al interior de las SCT y dependencias del orden Federal que permiten </w:t>
      </w:r>
      <w:r w:rsidR="005869D8">
        <w:rPr>
          <w:rFonts w:ascii="Adobe Caslon Pro" w:hAnsi="Adobe Caslon Pro"/>
          <w:sz w:val="22"/>
          <w:szCs w:val="22"/>
        </w:rPr>
        <w:t>la</w:t>
      </w:r>
      <w:r w:rsidR="00DF60DA">
        <w:rPr>
          <w:rFonts w:ascii="Adobe Caslon Pro" w:hAnsi="Adobe Caslon Pro"/>
          <w:sz w:val="22"/>
          <w:szCs w:val="22"/>
        </w:rPr>
        <w:t xml:space="preserve"> continuidad </w:t>
      </w:r>
      <w:r w:rsidR="005869D8">
        <w:rPr>
          <w:rFonts w:ascii="Adobe Caslon Pro" w:hAnsi="Adobe Caslon Pro"/>
          <w:sz w:val="22"/>
          <w:szCs w:val="22"/>
        </w:rPr>
        <w:t>de las obras</w:t>
      </w:r>
      <w:r w:rsidR="00351391">
        <w:rPr>
          <w:rFonts w:ascii="Adobe Caslon Pro" w:hAnsi="Adobe Caslon Pro"/>
          <w:sz w:val="22"/>
          <w:szCs w:val="22"/>
        </w:rPr>
        <w:t xml:space="preserve"> del Libramiento Ferroviario de Celaya</w:t>
      </w:r>
      <w:r>
        <w:rPr>
          <w:rFonts w:ascii="Adobe Caslon Pro" w:hAnsi="Adobe Caslon Pro"/>
          <w:sz w:val="22"/>
          <w:szCs w:val="22"/>
        </w:rPr>
        <w:t xml:space="preserve">, </w:t>
      </w:r>
      <w:r w:rsidR="00DF60DA">
        <w:rPr>
          <w:rFonts w:ascii="Adobe Caslon Pro" w:hAnsi="Adobe Caslon Pro"/>
          <w:sz w:val="22"/>
          <w:szCs w:val="22"/>
        </w:rPr>
        <w:t xml:space="preserve">así como la necesidad de atender otros trámites y procedimientos técnicos y administrativos para el </w:t>
      </w:r>
      <w:r w:rsidR="005869D8">
        <w:rPr>
          <w:rFonts w:ascii="Adobe Caslon Pro" w:hAnsi="Adobe Caslon Pro"/>
          <w:sz w:val="22"/>
          <w:szCs w:val="22"/>
        </w:rPr>
        <w:t>correcto curso de las mismas</w:t>
      </w:r>
      <w:r w:rsidR="00DF60DA">
        <w:rPr>
          <w:rFonts w:ascii="Adobe Caslon Pro" w:hAnsi="Adobe Caslon Pro"/>
          <w:sz w:val="22"/>
          <w:szCs w:val="22"/>
        </w:rPr>
        <w:t xml:space="preserve"> y con</w:t>
      </w:r>
      <w:r w:rsidRPr="00E84090">
        <w:rPr>
          <w:rFonts w:ascii="Adobe Caslon Pro" w:hAnsi="Adobe Caslon Pro"/>
          <w:sz w:val="22"/>
          <w:szCs w:val="22"/>
        </w:rPr>
        <w:t xml:space="preserve"> el propósito de asegurar que los distintos elementos y componentes requeridos confluyan apropiadamente en tiempo y forma, a</w:t>
      </w:r>
      <w:r w:rsidR="00191573">
        <w:rPr>
          <w:rFonts w:ascii="Adobe Caslon Pro" w:hAnsi="Adobe Caslon Pro"/>
          <w:sz w:val="22"/>
          <w:szCs w:val="22"/>
        </w:rPr>
        <w:t xml:space="preserve">ntes y durante la ejecución del </w:t>
      </w:r>
      <w:r w:rsidR="00351391">
        <w:rPr>
          <w:rFonts w:ascii="Adobe Caslon Pro" w:hAnsi="Adobe Caslon Pro"/>
          <w:sz w:val="22"/>
          <w:szCs w:val="22"/>
        </w:rPr>
        <w:t>proyecto</w:t>
      </w:r>
      <w:r w:rsidRPr="00E84090">
        <w:rPr>
          <w:rFonts w:ascii="Adobe Caslon Pro" w:hAnsi="Adobe Caslon Pro"/>
          <w:sz w:val="22"/>
          <w:szCs w:val="22"/>
        </w:rPr>
        <w:t xml:space="preserve">, de agilizar la contratación y elaboración de los estudios faltantes, de tramitar y </w:t>
      </w:r>
      <w:r w:rsidR="00635FD2">
        <w:rPr>
          <w:rFonts w:ascii="Adobe Caslon Pro" w:hAnsi="Adobe Caslon Pro"/>
          <w:sz w:val="22"/>
          <w:szCs w:val="22"/>
        </w:rPr>
        <w:t>dar seguimiento a la obtención de</w:t>
      </w:r>
      <w:r w:rsidR="00635FD2" w:rsidRPr="00E84090">
        <w:rPr>
          <w:rFonts w:ascii="Adobe Caslon Pro" w:hAnsi="Adobe Caslon Pro"/>
          <w:sz w:val="22"/>
          <w:szCs w:val="22"/>
        </w:rPr>
        <w:t xml:space="preserve"> </w:t>
      </w:r>
      <w:r w:rsidRPr="00E84090">
        <w:rPr>
          <w:rFonts w:ascii="Adobe Caslon Pro" w:hAnsi="Adobe Caslon Pro"/>
          <w:sz w:val="22"/>
          <w:szCs w:val="22"/>
        </w:rPr>
        <w:t>los permisos y autoriza</w:t>
      </w:r>
      <w:r w:rsidR="00191573">
        <w:rPr>
          <w:rFonts w:ascii="Adobe Caslon Pro" w:hAnsi="Adobe Caslon Pro"/>
          <w:sz w:val="22"/>
          <w:szCs w:val="22"/>
        </w:rPr>
        <w:t xml:space="preserve">ciones ambientales </w:t>
      </w:r>
      <w:r w:rsidR="00635FD2">
        <w:rPr>
          <w:rFonts w:ascii="Adobe Caslon Pro" w:hAnsi="Adobe Caslon Pro"/>
          <w:sz w:val="22"/>
          <w:szCs w:val="22"/>
        </w:rPr>
        <w:t>pendientes</w:t>
      </w:r>
      <w:r w:rsidR="00191573">
        <w:rPr>
          <w:rFonts w:ascii="Adobe Caslon Pro" w:hAnsi="Adobe Caslon Pro"/>
          <w:sz w:val="22"/>
          <w:szCs w:val="22"/>
        </w:rPr>
        <w:t xml:space="preserve">, de gestionar los permisos y autorizaciones por parte de las dependencias del orden </w:t>
      </w:r>
      <w:r w:rsidR="00635FD2">
        <w:rPr>
          <w:rFonts w:ascii="Adobe Caslon Pro" w:hAnsi="Adobe Caslon Pro"/>
          <w:sz w:val="22"/>
          <w:szCs w:val="22"/>
        </w:rPr>
        <w:t>F</w:t>
      </w:r>
      <w:r w:rsidR="00191573">
        <w:rPr>
          <w:rFonts w:ascii="Adobe Caslon Pro" w:hAnsi="Adobe Caslon Pro"/>
          <w:sz w:val="22"/>
          <w:szCs w:val="22"/>
        </w:rPr>
        <w:t xml:space="preserve">ederal, </w:t>
      </w:r>
      <w:r w:rsidR="00635FD2">
        <w:rPr>
          <w:rFonts w:ascii="Adobe Caslon Pro" w:hAnsi="Adobe Caslon Pro"/>
          <w:sz w:val="22"/>
          <w:szCs w:val="22"/>
        </w:rPr>
        <w:t>E</w:t>
      </w:r>
      <w:r w:rsidR="00191573">
        <w:rPr>
          <w:rFonts w:ascii="Adobe Caslon Pro" w:hAnsi="Adobe Caslon Pro"/>
          <w:sz w:val="22"/>
          <w:szCs w:val="22"/>
        </w:rPr>
        <w:t xml:space="preserve">statal y/o </w:t>
      </w:r>
      <w:r w:rsidR="00635FD2">
        <w:rPr>
          <w:rFonts w:ascii="Adobe Caslon Pro" w:hAnsi="Adobe Caslon Pro"/>
          <w:sz w:val="22"/>
          <w:szCs w:val="22"/>
        </w:rPr>
        <w:t>M</w:t>
      </w:r>
      <w:r w:rsidR="00351391">
        <w:rPr>
          <w:rFonts w:ascii="Adobe Caslon Pro" w:hAnsi="Adobe Caslon Pro"/>
          <w:sz w:val="22"/>
          <w:szCs w:val="22"/>
        </w:rPr>
        <w:t>unicipal,</w:t>
      </w:r>
      <w:r w:rsidRPr="00E84090">
        <w:rPr>
          <w:rFonts w:ascii="Adobe Caslon Pro" w:hAnsi="Adobe Caslon Pro"/>
          <w:sz w:val="22"/>
          <w:szCs w:val="22"/>
        </w:rPr>
        <w:t xml:space="preserve"> de </w:t>
      </w:r>
      <w:r w:rsidR="00351391">
        <w:rPr>
          <w:rFonts w:ascii="Adobe Caslon Pro" w:hAnsi="Adobe Caslon Pro"/>
          <w:sz w:val="22"/>
          <w:szCs w:val="22"/>
        </w:rPr>
        <w:t>apoyar en los procesos de licitación y contratación para</w:t>
      </w:r>
      <w:r w:rsidRPr="00E84090">
        <w:rPr>
          <w:rFonts w:ascii="Adobe Caslon Pro" w:hAnsi="Adobe Caslon Pro"/>
          <w:sz w:val="22"/>
          <w:szCs w:val="22"/>
        </w:rPr>
        <w:t xml:space="preserve"> la realización de las obras</w:t>
      </w:r>
      <w:r w:rsidR="00351391">
        <w:rPr>
          <w:rFonts w:ascii="Adobe Caslon Pro" w:hAnsi="Adobe Caslon Pro"/>
          <w:sz w:val="22"/>
          <w:szCs w:val="22"/>
        </w:rPr>
        <w:t xml:space="preserve"> y servicios relacionados con las mismas, así como la coordinación y seguimiento a la ejecución de éstas, la SCT</w:t>
      </w:r>
      <w:r w:rsidR="00DF60DA">
        <w:rPr>
          <w:rFonts w:ascii="Adobe Caslon Pro" w:hAnsi="Adobe Caslon Pro"/>
          <w:sz w:val="22"/>
          <w:szCs w:val="22"/>
        </w:rPr>
        <w:t xml:space="preserve"> a través de la DGTFM requiere</w:t>
      </w:r>
      <w:r w:rsidR="00351391">
        <w:rPr>
          <w:rFonts w:ascii="Adobe Caslon Pro" w:hAnsi="Adobe Caslon Pro"/>
          <w:sz w:val="22"/>
          <w:szCs w:val="22"/>
        </w:rPr>
        <w:t xml:space="preserve"> contratar </w:t>
      </w:r>
      <w:r w:rsidR="00DF60DA">
        <w:rPr>
          <w:rFonts w:ascii="Adobe Caslon Pro" w:hAnsi="Adobe Caslon Pro"/>
          <w:sz w:val="22"/>
          <w:szCs w:val="22"/>
        </w:rPr>
        <w:t>el servicio</w:t>
      </w:r>
      <w:r w:rsidR="00351391">
        <w:rPr>
          <w:rFonts w:ascii="Adobe Caslon Pro" w:hAnsi="Adobe Caslon Pro"/>
          <w:sz w:val="22"/>
          <w:szCs w:val="22"/>
        </w:rPr>
        <w:t xml:space="preserve"> de una “</w:t>
      </w:r>
      <w:r w:rsidR="00AA6EAE">
        <w:rPr>
          <w:rFonts w:ascii="Adobe Caslon Pro" w:hAnsi="Adobe Caslon Pro"/>
          <w:sz w:val="22"/>
          <w:szCs w:val="22"/>
        </w:rPr>
        <w:t>Dirección Ejecutiva del P</w:t>
      </w:r>
      <w:r w:rsidR="00351391" w:rsidRPr="00351391">
        <w:rPr>
          <w:rFonts w:ascii="Adobe Caslon Pro" w:hAnsi="Adobe Caslon Pro"/>
          <w:sz w:val="22"/>
          <w:szCs w:val="22"/>
        </w:rPr>
        <w:t>royecto Libramiento Ferroviario de Celaya, Guanajuato</w:t>
      </w:r>
      <w:r w:rsidR="00351391">
        <w:rPr>
          <w:rFonts w:ascii="Adobe Caslon Pro" w:hAnsi="Adobe Caslon Pro"/>
          <w:sz w:val="22"/>
          <w:szCs w:val="22"/>
        </w:rPr>
        <w:t>”</w:t>
      </w:r>
      <w:r w:rsidR="00191573">
        <w:rPr>
          <w:rFonts w:ascii="Adobe Caslon Pro" w:hAnsi="Adobe Caslon Pro"/>
          <w:sz w:val="22"/>
          <w:szCs w:val="22"/>
        </w:rPr>
        <w:t>.</w:t>
      </w:r>
    </w:p>
    <w:p w14:paraId="5EF1893F" w14:textId="77777777" w:rsidR="00EF1D65" w:rsidRPr="00E84090" w:rsidRDefault="00EF1D65" w:rsidP="000050C1">
      <w:pPr>
        <w:spacing w:line="360" w:lineRule="auto"/>
        <w:rPr>
          <w:rFonts w:ascii="Adobe Caslon Pro" w:hAnsi="Adobe Caslon Pro"/>
          <w:sz w:val="22"/>
          <w:szCs w:val="22"/>
        </w:rPr>
      </w:pPr>
    </w:p>
    <w:p w14:paraId="732B1DF6" w14:textId="77777777" w:rsidR="001F2B66" w:rsidRPr="00E84090" w:rsidRDefault="001F2B66" w:rsidP="007F14A4">
      <w:pPr>
        <w:pStyle w:val="Ttulo1"/>
        <w:spacing w:before="0" w:line="276" w:lineRule="auto"/>
        <w:rPr>
          <w:szCs w:val="22"/>
        </w:rPr>
      </w:pPr>
      <w:bookmarkStart w:id="1" w:name="_Toc370136060"/>
      <w:r w:rsidRPr="00E84090">
        <w:rPr>
          <w:szCs w:val="22"/>
        </w:rPr>
        <w:t>2.</w:t>
      </w:r>
      <w:r w:rsidRPr="00E84090">
        <w:rPr>
          <w:szCs w:val="22"/>
        </w:rPr>
        <w:tab/>
        <w:t>DESCRIPCIÓN GENERAL DEL SERVICIO</w:t>
      </w:r>
      <w:r w:rsidR="0066758D" w:rsidRPr="00E84090">
        <w:rPr>
          <w:szCs w:val="22"/>
        </w:rPr>
        <w:t>.</w:t>
      </w:r>
      <w:bookmarkEnd w:id="1"/>
    </w:p>
    <w:p w14:paraId="58294BAB" w14:textId="0F0565B8" w:rsidR="00EF1D65" w:rsidRDefault="007F14A4" w:rsidP="00EF1D65">
      <w:pPr>
        <w:spacing w:line="360" w:lineRule="auto"/>
        <w:rPr>
          <w:rFonts w:ascii="Adobe Caslon Pro" w:hAnsi="Adobe Caslon Pro" w:cs="Arial"/>
          <w:sz w:val="22"/>
          <w:szCs w:val="22"/>
        </w:rPr>
      </w:pPr>
      <w:r>
        <w:rPr>
          <w:rFonts w:ascii="Adobe Caslon Pro" w:hAnsi="Adobe Caslon Pro" w:cs="Arial"/>
          <w:sz w:val="22"/>
          <w:szCs w:val="22"/>
        </w:rPr>
        <w:t xml:space="preserve">El objetivo </w:t>
      </w:r>
      <w:r w:rsidR="00191573">
        <w:rPr>
          <w:rFonts w:ascii="Adobe Caslon Pro" w:hAnsi="Adobe Caslon Pro" w:cs="Arial"/>
          <w:sz w:val="22"/>
          <w:szCs w:val="22"/>
        </w:rPr>
        <w:t>de la</w:t>
      </w:r>
      <w:r>
        <w:rPr>
          <w:rFonts w:ascii="Adobe Caslon Pro" w:hAnsi="Adobe Caslon Pro" w:cs="Arial"/>
          <w:sz w:val="22"/>
          <w:szCs w:val="22"/>
        </w:rPr>
        <w:t xml:space="preserve"> Dirección General de Transporte Ferroviario y Multimodal es el de c</w:t>
      </w:r>
      <w:r w:rsidR="00EF1D65" w:rsidRPr="00E84090">
        <w:rPr>
          <w:rFonts w:ascii="Adobe Caslon Pro" w:hAnsi="Adobe Caslon Pro" w:cs="Arial"/>
          <w:sz w:val="22"/>
          <w:szCs w:val="22"/>
        </w:rPr>
        <w:t xml:space="preserve">ontar con los servicios integrales de una organización externa que </w:t>
      </w:r>
      <w:r>
        <w:rPr>
          <w:rFonts w:ascii="Adobe Caslon Pro" w:hAnsi="Adobe Caslon Pro" w:cs="Arial"/>
          <w:sz w:val="22"/>
          <w:szCs w:val="22"/>
        </w:rPr>
        <w:t>la apoye,</w:t>
      </w:r>
      <w:r w:rsidR="005E6DAC">
        <w:rPr>
          <w:rFonts w:ascii="Adobe Caslon Pro" w:hAnsi="Adobe Caslon Pro" w:cs="Arial"/>
          <w:sz w:val="22"/>
          <w:szCs w:val="22"/>
        </w:rPr>
        <w:t xml:space="preserve"> en la planeación, organización y coordinación del PROYECTO</w:t>
      </w:r>
      <w:r>
        <w:rPr>
          <w:rFonts w:ascii="Adobe Caslon Pro" w:hAnsi="Adobe Caslon Pro" w:cs="Arial"/>
          <w:sz w:val="22"/>
          <w:szCs w:val="22"/>
        </w:rPr>
        <w:t xml:space="preserve"> </w:t>
      </w:r>
      <w:r w:rsidR="00544485">
        <w:rPr>
          <w:rFonts w:ascii="Adobe Caslon Pro" w:hAnsi="Adobe Caslon Pro" w:cs="Arial"/>
          <w:sz w:val="22"/>
          <w:szCs w:val="22"/>
        </w:rPr>
        <w:t>con estricto apego a estos términos de referencia</w:t>
      </w:r>
      <w:r w:rsidR="00EF1D65" w:rsidRPr="00E84090">
        <w:rPr>
          <w:rFonts w:ascii="Adobe Caslon Pro" w:hAnsi="Adobe Caslon Pro" w:cs="Arial"/>
          <w:sz w:val="22"/>
          <w:szCs w:val="22"/>
        </w:rPr>
        <w:t xml:space="preserve"> para la coordinación y </w:t>
      </w:r>
      <w:r w:rsidR="00BC776B">
        <w:rPr>
          <w:rFonts w:ascii="Adobe Caslon Pro" w:hAnsi="Adobe Caslon Pro" w:cs="Arial"/>
          <w:sz w:val="22"/>
          <w:szCs w:val="22"/>
        </w:rPr>
        <w:t xml:space="preserve">seguimiento </w:t>
      </w:r>
      <w:r w:rsidR="00EF1D65" w:rsidRPr="00E84090">
        <w:rPr>
          <w:rFonts w:ascii="Adobe Caslon Pro" w:hAnsi="Adobe Caslon Pro" w:cs="Arial"/>
          <w:sz w:val="22"/>
          <w:szCs w:val="22"/>
        </w:rPr>
        <w:t>de todos los elementos técnicos, legales</w:t>
      </w:r>
      <w:r w:rsidR="00544485">
        <w:rPr>
          <w:rFonts w:ascii="Adobe Caslon Pro" w:hAnsi="Adobe Caslon Pro" w:cs="Arial"/>
          <w:sz w:val="22"/>
          <w:szCs w:val="22"/>
        </w:rPr>
        <w:t>, administrativos</w:t>
      </w:r>
      <w:r w:rsidR="00EF1D65" w:rsidRPr="00E84090">
        <w:rPr>
          <w:rFonts w:ascii="Adobe Caslon Pro" w:hAnsi="Adobe Caslon Pro" w:cs="Arial"/>
          <w:sz w:val="22"/>
          <w:szCs w:val="22"/>
        </w:rPr>
        <w:t xml:space="preserve"> y financieros</w:t>
      </w:r>
      <w:r w:rsidR="00E27F4F">
        <w:rPr>
          <w:rFonts w:ascii="Adobe Caslon Pro" w:hAnsi="Adobe Caslon Pro" w:cs="Arial"/>
          <w:sz w:val="22"/>
          <w:szCs w:val="22"/>
        </w:rPr>
        <w:t xml:space="preserve"> para </w:t>
      </w:r>
      <w:r w:rsidR="00E27F4F" w:rsidRPr="00E27F4F">
        <w:rPr>
          <w:rFonts w:ascii="Adobe Caslon Pro" w:hAnsi="Adobe Caslon Pro" w:cs="Arial"/>
          <w:sz w:val="22"/>
          <w:szCs w:val="22"/>
        </w:rPr>
        <w:t>los proyectos y obras de la línea AM y de la línea NBA, del proyecto Libramiento Ferroviario de Celaya, Guanajuato</w:t>
      </w:r>
      <w:r w:rsidR="00EF1D65" w:rsidRPr="00E84090">
        <w:rPr>
          <w:rFonts w:ascii="Adobe Caslon Pro" w:hAnsi="Adobe Caslon Pro" w:cs="Arial"/>
          <w:sz w:val="22"/>
          <w:szCs w:val="22"/>
        </w:rPr>
        <w:t xml:space="preserve">, </w:t>
      </w:r>
      <w:r w:rsidR="00E27F4F">
        <w:rPr>
          <w:rFonts w:ascii="Adobe Caslon Pro" w:hAnsi="Adobe Caslon Pro" w:cs="Arial"/>
          <w:sz w:val="22"/>
          <w:szCs w:val="22"/>
        </w:rPr>
        <w:t>con la finalidad de</w:t>
      </w:r>
      <w:r w:rsidR="00EF1D65" w:rsidRPr="00E84090">
        <w:rPr>
          <w:rFonts w:ascii="Adobe Caslon Pro" w:hAnsi="Adobe Caslon Pro" w:cs="Arial"/>
          <w:sz w:val="22"/>
          <w:szCs w:val="22"/>
        </w:rPr>
        <w:t xml:space="preserve"> garantizar una adecuada ejecución de los trabajos </w:t>
      </w:r>
      <w:r w:rsidR="005E6DAC">
        <w:rPr>
          <w:rFonts w:ascii="Adobe Caslon Pro" w:hAnsi="Adobe Caslon Pro" w:cs="Arial"/>
          <w:sz w:val="22"/>
          <w:szCs w:val="22"/>
        </w:rPr>
        <w:t>que se lleven a cabo duran</w:t>
      </w:r>
      <w:r w:rsidR="00544485">
        <w:rPr>
          <w:rFonts w:ascii="Adobe Caslon Pro" w:hAnsi="Adobe Caslon Pro" w:cs="Arial"/>
          <w:sz w:val="22"/>
          <w:szCs w:val="22"/>
        </w:rPr>
        <w:t>te el periodo del contrato de esta</w:t>
      </w:r>
      <w:r w:rsidR="005E6DAC">
        <w:rPr>
          <w:rFonts w:ascii="Adobe Caslon Pro" w:hAnsi="Adobe Caslon Pro" w:cs="Arial"/>
          <w:sz w:val="22"/>
          <w:szCs w:val="22"/>
        </w:rPr>
        <w:t xml:space="preserve"> </w:t>
      </w:r>
      <w:r w:rsidR="00AA6EAE">
        <w:rPr>
          <w:rFonts w:ascii="Adobe Caslon Pro" w:hAnsi="Adobe Caslon Pro" w:cs="Arial"/>
          <w:sz w:val="22"/>
          <w:szCs w:val="22"/>
        </w:rPr>
        <w:t>DEO</w:t>
      </w:r>
      <w:r w:rsidR="00EF1D65" w:rsidRPr="00E84090">
        <w:rPr>
          <w:rFonts w:ascii="Adobe Caslon Pro" w:hAnsi="Adobe Caslon Pro" w:cs="Arial"/>
          <w:sz w:val="22"/>
          <w:szCs w:val="22"/>
        </w:rPr>
        <w:t>.</w:t>
      </w:r>
    </w:p>
    <w:p w14:paraId="4348CF24" w14:textId="77777777" w:rsidR="00191573" w:rsidRPr="00E84090" w:rsidRDefault="00191573" w:rsidP="00EF1D65">
      <w:pPr>
        <w:spacing w:line="360" w:lineRule="auto"/>
        <w:rPr>
          <w:rFonts w:ascii="Adobe Caslon Pro" w:hAnsi="Adobe Caslon Pro" w:cs="Arial"/>
          <w:sz w:val="22"/>
          <w:szCs w:val="22"/>
        </w:rPr>
      </w:pPr>
    </w:p>
    <w:p w14:paraId="5B3F60C2" w14:textId="77777777" w:rsidR="001F2B66" w:rsidRPr="00E84090" w:rsidRDefault="001F2B66" w:rsidP="00F864C8">
      <w:pPr>
        <w:pStyle w:val="Ttulo1"/>
        <w:spacing w:before="0" w:line="276" w:lineRule="auto"/>
        <w:rPr>
          <w:szCs w:val="22"/>
        </w:rPr>
      </w:pPr>
      <w:bookmarkStart w:id="2" w:name="_Toc370136061"/>
      <w:r w:rsidRPr="00E84090">
        <w:rPr>
          <w:szCs w:val="22"/>
        </w:rPr>
        <w:t>3.</w:t>
      </w:r>
      <w:r w:rsidRPr="00E84090">
        <w:rPr>
          <w:szCs w:val="22"/>
        </w:rPr>
        <w:tab/>
        <w:t>DESCRIPCIÓN PRECISA DE LOS SERVICIOS</w:t>
      </w:r>
      <w:r w:rsidR="0066758D" w:rsidRPr="00E84090">
        <w:rPr>
          <w:szCs w:val="22"/>
        </w:rPr>
        <w:t>.</w:t>
      </w:r>
      <w:bookmarkEnd w:id="2"/>
    </w:p>
    <w:p w14:paraId="296FD3A9" w14:textId="5FC49C11" w:rsidR="00EF1D65" w:rsidRPr="00E84090" w:rsidRDefault="00EF1D65" w:rsidP="00EF1D65">
      <w:pPr>
        <w:pStyle w:val="Prrafodelista1"/>
        <w:widowControl/>
        <w:numPr>
          <w:ilvl w:val="0"/>
          <w:numId w:val="19"/>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Proporcionar a </w:t>
      </w:r>
      <w:r w:rsidR="007F14A4">
        <w:rPr>
          <w:rFonts w:ascii="Adobe Caslon Pro" w:hAnsi="Adobe Caslon Pro" w:cs="Arial"/>
          <w:sz w:val="22"/>
          <w:szCs w:val="22"/>
          <w:lang w:val="es-MX"/>
        </w:rPr>
        <w:t>la DEPENDENCIA</w:t>
      </w:r>
      <w:r w:rsidRPr="00E84090">
        <w:rPr>
          <w:rFonts w:ascii="Adobe Caslon Pro" w:hAnsi="Adobe Caslon Pro" w:cs="Arial"/>
          <w:sz w:val="22"/>
          <w:szCs w:val="22"/>
          <w:lang w:val="es-MX"/>
        </w:rPr>
        <w:t xml:space="preserve"> los servicios relacionados </w:t>
      </w:r>
      <w:r w:rsidR="005E6DAC">
        <w:rPr>
          <w:rFonts w:ascii="Adobe Caslon Pro" w:hAnsi="Adobe Caslon Pro" w:cs="Arial"/>
          <w:sz w:val="22"/>
          <w:szCs w:val="22"/>
          <w:lang w:val="es-MX"/>
        </w:rPr>
        <w:t>con la coordinación integral del PROYECTO para</w:t>
      </w:r>
      <w:r w:rsidRPr="00E84090">
        <w:rPr>
          <w:rFonts w:ascii="Adobe Caslon Pro" w:hAnsi="Adobe Caslon Pro" w:cs="Arial"/>
          <w:sz w:val="22"/>
          <w:szCs w:val="22"/>
          <w:lang w:val="es-MX"/>
        </w:rPr>
        <w:t xml:space="preserve"> apoyar</w:t>
      </w:r>
      <w:r w:rsidR="005E6DAC">
        <w:rPr>
          <w:rFonts w:ascii="Adobe Caslon Pro" w:hAnsi="Adobe Caslon Pro" w:cs="Arial"/>
          <w:sz w:val="22"/>
          <w:szCs w:val="22"/>
          <w:lang w:val="es-MX"/>
        </w:rPr>
        <w:t xml:space="preserve"> </w:t>
      </w:r>
      <w:r w:rsidR="00E143C9">
        <w:rPr>
          <w:rFonts w:ascii="Adobe Caslon Pro" w:hAnsi="Adobe Caslon Pro" w:cs="Arial"/>
          <w:sz w:val="22"/>
          <w:szCs w:val="22"/>
          <w:lang w:val="es-MX"/>
        </w:rPr>
        <w:t xml:space="preserve">en </w:t>
      </w:r>
      <w:r w:rsidR="005E6DAC">
        <w:rPr>
          <w:rFonts w:ascii="Adobe Caslon Pro" w:hAnsi="Adobe Caslon Pro" w:cs="Arial"/>
          <w:sz w:val="22"/>
          <w:szCs w:val="22"/>
          <w:lang w:val="es-MX"/>
        </w:rPr>
        <w:t xml:space="preserve">el cumplimiento de </w:t>
      </w:r>
      <w:r w:rsidR="00544485">
        <w:rPr>
          <w:rFonts w:ascii="Adobe Caslon Pro" w:hAnsi="Adobe Caslon Pro" w:cs="Arial"/>
          <w:sz w:val="22"/>
          <w:szCs w:val="22"/>
          <w:lang w:val="es-MX"/>
        </w:rPr>
        <w:t>las actividades</w:t>
      </w:r>
      <w:r w:rsidRPr="00E84090">
        <w:rPr>
          <w:rFonts w:ascii="Adobe Caslon Pro" w:hAnsi="Adobe Caslon Pro" w:cs="Arial"/>
          <w:sz w:val="22"/>
          <w:szCs w:val="22"/>
          <w:lang w:val="es-MX"/>
        </w:rPr>
        <w:t>, con la finalidad de alcanzar en tiempo y forma los resultados previstos, y evitar todo tipo de perjuicios y contratiempos antes y durante la ejecución y</w:t>
      </w:r>
      <w:r w:rsidR="00544485">
        <w:rPr>
          <w:rFonts w:ascii="Adobe Caslon Pro" w:hAnsi="Adobe Caslon Pro" w:cs="Arial"/>
          <w:sz w:val="22"/>
          <w:szCs w:val="22"/>
          <w:lang w:val="es-MX"/>
        </w:rPr>
        <w:t>, en su caso,</w:t>
      </w:r>
      <w:r w:rsidR="00894FB7">
        <w:rPr>
          <w:rFonts w:ascii="Adobe Caslon Pro" w:hAnsi="Adobe Caslon Pro" w:cs="Arial"/>
          <w:sz w:val="22"/>
          <w:szCs w:val="22"/>
          <w:lang w:val="es-MX"/>
        </w:rPr>
        <w:t xml:space="preserve"> el acompañamiento</w:t>
      </w:r>
      <w:r w:rsidR="009B0C35">
        <w:rPr>
          <w:rFonts w:ascii="Adobe Caslon Pro" w:hAnsi="Adobe Caslon Pro" w:cs="Arial"/>
          <w:sz w:val="22"/>
          <w:szCs w:val="22"/>
          <w:lang w:val="es-MX"/>
        </w:rPr>
        <w:t xml:space="preserve"> en</w:t>
      </w:r>
      <w:r w:rsidR="00544485">
        <w:rPr>
          <w:rFonts w:ascii="Adobe Caslon Pro" w:hAnsi="Adobe Caslon Pro" w:cs="Arial"/>
          <w:sz w:val="22"/>
          <w:szCs w:val="22"/>
          <w:lang w:val="es-MX"/>
        </w:rPr>
        <w:t xml:space="preserve"> la</w:t>
      </w:r>
      <w:r w:rsidR="00E143C9">
        <w:rPr>
          <w:rFonts w:ascii="Adobe Caslon Pro" w:hAnsi="Adobe Caslon Pro" w:cs="Arial"/>
          <w:sz w:val="22"/>
          <w:szCs w:val="22"/>
          <w:lang w:val="es-MX"/>
        </w:rPr>
        <w:t xml:space="preserve"> recepción </w:t>
      </w:r>
      <w:r w:rsidRPr="00E84090">
        <w:rPr>
          <w:rFonts w:ascii="Adobe Caslon Pro" w:hAnsi="Adobe Caslon Pro" w:cs="Arial"/>
          <w:sz w:val="22"/>
          <w:szCs w:val="22"/>
          <w:lang w:val="es-MX"/>
        </w:rPr>
        <w:t xml:space="preserve">de las </w:t>
      </w:r>
      <w:r w:rsidR="007F14A4" w:rsidRPr="00E84090">
        <w:rPr>
          <w:rFonts w:ascii="Adobe Caslon Pro" w:hAnsi="Adobe Caslon Pro" w:cs="Arial"/>
          <w:sz w:val="22"/>
          <w:szCs w:val="22"/>
          <w:lang w:val="es-MX"/>
        </w:rPr>
        <w:t>Obras</w:t>
      </w:r>
      <w:r w:rsidR="00E143C9">
        <w:rPr>
          <w:rFonts w:ascii="Adobe Caslon Pro" w:hAnsi="Adobe Caslon Pro" w:cs="Arial"/>
          <w:sz w:val="22"/>
          <w:szCs w:val="22"/>
          <w:lang w:val="es-MX"/>
        </w:rPr>
        <w:t xml:space="preserve"> por los contratistas de construcción a la SCT</w:t>
      </w:r>
      <w:r w:rsidR="007F14A4">
        <w:rPr>
          <w:rFonts w:ascii="Adobe Caslon Pro" w:hAnsi="Adobe Caslon Pro" w:cs="Arial"/>
          <w:sz w:val="22"/>
          <w:szCs w:val="22"/>
          <w:lang w:val="es-MX"/>
        </w:rPr>
        <w:t xml:space="preserve"> </w:t>
      </w:r>
      <w:r w:rsidR="00544485">
        <w:rPr>
          <w:rFonts w:ascii="Adobe Caslon Pro" w:hAnsi="Adobe Caslon Pro" w:cs="Arial"/>
          <w:sz w:val="22"/>
          <w:szCs w:val="22"/>
          <w:lang w:val="es-MX"/>
        </w:rPr>
        <w:t xml:space="preserve">durante el periodo de contrato de esta </w:t>
      </w:r>
      <w:r w:rsidR="00AA6EAE">
        <w:rPr>
          <w:rFonts w:ascii="Adobe Caslon Pro" w:hAnsi="Adobe Caslon Pro" w:cs="Arial"/>
          <w:sz w:val="22"/>
          <w:szCs w:val="22"/>
          <w:lang w:val="es-MX"/>
        </w:rPr>
        <w:t>DEO</w:t>
      </w:r>
      <w:r w:rsidR="007F14A4" w:rsidRPr="00E84090">
        <w:rPr>
          <w:rFonts w:ascii="Adobe Caslon Pro" w:hAnsi="Adobe Caslon Pro" w:cs="Arial"/>
          <w:sz w:val="22"/>
          <w:szCs w:val="22"/>
          <w:lang w:val="es-MX"/>
        </w:rPr>
        <w:t>.</w:t>
      </w:r>
    </w:p>
    <w:p w14:paraId="5F530668" w14:textId="315EC938" w:rsidR="00F61758" w:rsidRDefault="007F14A4" w:rsidP="00F61758">
      <w:pPr>
        <w:pStyle w:val="Prrafodelista1"/>
        <w:widowControl/>
        <w:numPr>
          <w:ilvl w:val="0"/>
          <w:numId w:val="19"/>
        </w:numPr>
        <w:adjustRightInd/>
        <w:spacing w:after="120" w:line="360" w:lineRule="auto"/>
        <w:contextualSpacing/>
        <w:textAlignment w:val="auto"/>
        <w:rPr>
          <w:rFonts w:ascii="Adobe Caslon Pro" w:hAnsi="Adobe Caslon Pro" w:cs="Arial"/>
          <w:sz w:val="22"/>
          <w:szCs w:val="22"/>
          <w:lang w:val="es-MX"/>
        </w:rPr>
      </w:pPr>
      <w:r>
        <w:rPr>
          <w:rFonts w:ascii="Adobe Caslon Pro" w:hAnsi="Adobe Caslon Pro" w:cs="Arial"/>
          <w:sz w:val="22"/>
          <w:szCs w:val="22"/>
          <w:lang w:val="es-MX"/>
        </w:rPr>
        <w:t>Dada la magnitud de las Obras</w:t>
      </w:r>
      <w:r w:rsidR="00EF1D65" w:rsidRPr="00E84090">
        <w:rPr>
          <w:rFonts w:ascii="Adobe Caslon Pro" w:hAnsi="Adobe Caslon Pro" w:cs="Arial"/>
          <w:sz w:val="22"/>
          <w:szCs w:val="22"/>
          <w:lang w:val="es-MX"/>
        </w:rPr>
        <w:t xml:space="preserve">, así como de los diversos actores involucrados en </w:t>
      </w:r>
      <w:r w:rsidR="00551482">
        <w:rPr>
          <w:rFonts w:ascii="Adobe Caslon Pro" w:hAnsi="Adobe Caslon Pro" w:cs="Arial"/>
          <w:sz w:val="22"/>
          <w:szCs w:val="22"/>
          <w:lang w:val="es-MX"/>
        </w:rPr>
        <w:t>las misma</w:t>
      </w:r>
      <w:r>
        <w:rPr>
          <w:rFonts w:ascii="Adobe Caslon Pro" w:hAnsi="Adobe Caslon Pro" w:cs="Arial"/>
          <w:sz w:val="22"/>
          <w:szCs w:val="22"/>
          <w:lang w:val="es-MX"/>
        </w:rPr>
        <w:t>s</w:t>
      </w:r>
      <w:r w:rsidR="00A072D6">
        <w:rPr>
          <w:rFonts w:ascii="Adobe Caslon Pro" w:hAnsi="Adobe Caslon Pro" w:cs="Arial"/>
          <w:sz w:val="22"/>
          <w:szCs w:val="22"/>
          <w:lang w:val="es-MX"/>
        </w:rPr>
        <w:t xml:space="preserve">, la </w:t>
      </w:r>
      <w:r w:rsidR="00137F5E">
        <w:rPr>
          <w:rFonts w:ascii="Adobe Caslon Pro" w:hAnsi="Adobe Caslon Pro" w:cs="Arial"/>
          <w:sz w:val="22"/>
          <w:szCs w:val="22"/>
          <w:lang w:val="es-MX"/>
        </w:rPr>
        <w:t>DEO</w:t>
      </w:r>
      <w:r w:rsidR="00551482">
        <w:rPr>
          <w:rFonts w:ascii="Adobe Caslon Pro" w:hAnsi="Adobe Caslon Pro" w:cs="Arial"/>
          <w:sz w:val="22"/>
          <w:szCs w:val="22"/>
          <w:lang w:val="es-MX"/>
        </w:rPr>
        <w:t xml:space="preserve"> </w:t>
      </w:r>
      <w:r w:rsidR="00EF1D65" w:rsidRPr="00E84090">
        <w:rPr>
          <w:rFonts w:ascii="Adobe Caslon Pro" w:hAnsi="Adobe Caslon Pro" w:cs="Arial"/>
          <w:sz w:val="22"/>
          <w:szCs w:val="22"/>
          <w:lang w:val="es-MX"/>
        </w:rPr>
        <w:t xml:space="preserve">tendrá la función </w:t>
      </w:r>
      <w:r w:rsidR="00EF1D65" w:rsidRPr="00EA2E34">
        <w:rPr>
          <w:rFonts w:ascii="Adobe Caslon Pro" w:hAnsi="Adobe Caslon Pro" w:cs="Arial"/>
          <w:sz w:val="22"/>
          <w:szCs w:val="22"/>
          <w:lang w:val="es-MX"/>
        </w:rPr>
        <w:t xml:space="preserve">de coordinar la planeación, los servicios, </w:t>
      </w:r>
      <w:r w:rsidR="00E143C9" w:rsidRPr="00EA2E34">
        <w:rPr>
          <w:rFonts w:ascii="Adobe Caslon Pro" w:hAnsi="Adobe Caslon Pro" w:cs="Arial"/>
          <w:sz w:val="22"/>
          <w:szCs w:val="22"/>
          <w:lang w:val="es-MX"/>
        </w:rPr>
        <w:t xml:space="preserve">las gestiones, </w:t>
      </w:r>
      <w:r w:rsidR="00EF1D65" w:rsidRPr="00EA2E34">
        <w:rPr>
          <w:rFonts w:ascii="Adobe Caslon Pro" w:hAnsi="Adobe Caslon Pro" w:cs="Arial"/>
          <w:sz w:val="22"/>
          <w:szCs w:val="22"/>
          <w:lang w:val="es-MX"/>
        </w:rPr>
        <w:t xml:space="preserve">los trámites y la ejecución del </w:t>
      </w:r>
      <w:r w:rsidR="009B4E66" w:rsidRPr="00EA2E34">
        <w:rPr>
          <w:rFonts w:ascii="Adobe Caslon Pro" w:hAnsi="Adobe Caslon Pro" w:cs="Arial"/>
          <w:sz w:val="22"/>
          <w:szCs w:val="22"/>
          <w:lang w:val="es-MX"/>
        </w:rPr>
        <w:t>PROYECTO</w:t>
      </w:r>
      <w:r w:rsidR="00EF1D65" w:rsidRPr="00EA2E34">
        <w:rPr>
          <w:rFonts w:ascii="Adobe Caslon Pro" w:hAnsi="Adobe Caslon Pro" w:cs="Arial"/>
          <w:sz w:val="22"/>
          <w:szCs w:val="22"/>
          <w:lang w:val="es-MX"/>
        </w:rPr>
        <w:t>, dando un seguimiento</w:t>
      </w:r>
      <w:r w:rsidR="00EF1D65" w:rsidRPr="00E84090">
        <w:rPr>
          <w:rFonts w:ascii="Adobe Caslon Pro" w:hAnsi="Adobe Caslon Pro" w:cs="Arial"/>
          <w:sz w:val="22"/>
          <w:szCs w:val="22"/>
          <w:lang w:val="es-MX"/>
        </w:rPr>
        <w:t xml:space="preserve"> estrecho a las acciones que se realicen y con estricto apego a las directrices que le marque </w:t>
      </w:r>
      <w:r>
        <w:rPr>
          <w:rFonts w:ascii="Adobe Caslon Pro" w:hAnsi="Adobe Caslon Pro" w:cs="Arial"/>
          <w:sz w:val="22"/>
          <w:szCs w:val="22"/>
          <w:lang w:val="es-MX"/>
        </w:rPr>
        <w:t>la DEPENDENCIA</w:t>
      </w:r>
      <w:r w:rsidR="00551482">
        <w:rPr>
          <w:rFonts w:ascii="Adobe Caslon Pro" w:hAnsi="Adobe Caslon Pro" w:cs="Arial"/>
          <w:sz w:val="22"/>
          <w:szCs w:val="22"/>
          <w:lang w:val="es-MX"/>
        </w:rPr>
        <w:t xml:space="preserve">. Asimismo, la </w:t>
      </w:r>
      <w:r w:rsidR="00137F5E">
        <w:rPr>
          <w:rFonts w:ascii="Adobe Caslon Pro" w:hAnsi="Adobe Caslon Pro" w:cs="Arial"/>
          <w:sz w:val="22"/>
          <w:szCs w:val="22"/>
          <w:lang w:val="es-MX"/>
        </w:rPr>
        <w:t>DEO</w:t>
      </w:r>
      <w:r w:rsidR="00551482">
        <w:rPr>
          <w:rFonts w:ascii="Adobe Caslon Pro" w:hAnsi="Adobe Caslon Pro" w:cs="Arial"/>
          <w:sz w:val="22"/>
          <w:szCs w:val="22"/>
          <w:lang w:val="es-MX"/>
        </w:rPr>
        <w:t xml:space="preserve"> se incorporará al</w:t>
      </w:r>
      <w:r w:rsidR="00EF1D65" w:rsidRPr="00E84090">
        <w:rPr>
          <w:rFonts w:ascii="Adobe Caslon Pro" w:hAnsi="Adobe Caslon Pro" w:cs="Arial"/>
          <w:sz w:val="22"/>
          <w:szCs w:val="22"/>
          <w:lang w:val="es-MX"/>
        </w:rPr>
        <w:t xml:space="preserve"> Comité Técnico del </w:t>
      </w:r>
      <w:r w:rsidR="009B4E66">
        <w:rPr>
          <w:rFonts w:ascii="Adobe Caslon Pro" w:hAnsi="Adobe Caslon Pro" w:cs="Arial"/>
          <w:sz w:val="22"/>
          <w:szCs w:val="22"/>
          <w:lang w:val="es-MX"/>
        </w:rPr>
        <w:t>PROYECTO</w:t>
      </w:r>
      <w:r w:rsidR="00EF1D65" w:rsidRPr="00E84090">
        <w:rPr>
          <w:rFonts w:ascii="Adobe Caslon Pro" w:hAnsi="Adobe Caslon Pro" w:cs="Arial"/>
          <w:sz w:val="22"/>
          <w:szCs w:val="22"/>
          <w:lang w:val="es-MX"/>
        </w:rPr>
        <w:t xml:space="preserve"> </w:t>
      </w:r>
      <w:r w:rsidR="00732467">
        <w:rPr>
          <w:rFonts w:ascii="Adobe Caslon Pro" w:hAnsi="Adobe Caslon Pro" w:cs="Arial"/>
          <w:sz w:val="22"/>
          <w:szCs w:val="22"/>
          <w:lang w:val="es-MX"/>
        </w:rPr>
        <w:t>con la finalidad de integrar los proyectos a su cargo dentro de los Convenios y Anexos que deban ser suscritos</w:t>
      </w:r>
      <w:r w:rsidR="00EF1D65" w:rsidRPr="00E84090">
        <w:rPr>
          <w:rFonts w:ascii="Adobe Caslon Pro" w:hAnsi="Adobe Caslon Pro" w:cs="Arial"/>
          <w:sz w:val="22"/>
          <w:szCs w:val="22"/>
          <w:lang w:val="es-MX"/>
        </w:rPr>
        <w:t>.</w:t>
      </w:r>
      <w:r w:rsidR="00F61758" w:rsidRPr="00F61758">
        <w:rPr>
          <w:rFonts w:ascii="Adobe Caslon Pro" w:hAnsi="Adobe Caslon Pro" w:cs="Arial"/>
          <w:sz w:val="22"/>
          <w:szCs w:val="22"/>
          <w:lang w:val="es-MX"/>
        </w:rPr>
        <w:t xml:space="preserve"> </w:t>
      </w:r>
    </w:p>
    <w:p w14:paraId="4D14854B" w14:textId="0F29AB43" w:rsidR="00F61758" w:rsidRPr="00E84090" w:rsidRDefault="00F61758" w:rsidP="00F61758">
      <w:pPr>
        <w:pStyle w:val="Prrafodelista1"/>
        <w:widowControl/>
        <w:numPr>
          <w:ilvl w:val="0"/>
          <w:numId w:val="19"/>
        </w:numPr>
        <w:adjustRightInd/>
        <w:spacing w:after="120" w:line="360" w:lineRule="auto"/>
        <w:contextualSpacing/>
        <w:textAlignment w:val="auto"/>
        <w:rPr>
          <w:rFonts w:ascii="Adobe Caslon Pro" w:hAnsi="Adobe Caslon Pro" w:cs="Arial"/>
          <w:sz w:val="22"/>
          <w:szCs w:val="22"/>
          <w:lang w:val="es-MX"/>
        </w:rPr>
      </w:pPr>
      <w:r>
        <w:rPr>
          <w:rFonts w:ascii="Adobe Caslon Pro" w:hAnsi="Adobe Caslon Pro" w:cs="Arial"/>
          <w:sz w:val="22"/>
          <w:szCs w:val="22"/>
          <w:lang w:val="es-MX"/>
        </w:rPr>
        <w:t>Dar seguimiento e informar a la DEPENDENCIA sobre el proceso de liberación del derecho de vía que se requiere para la ejecución de las Obras del PROYECTO.</w:t>
      </w:r>
    </w:p>
    <w:p w14:paraId="274A7C78" w14:textId="77777777" w:rsidR="00F61758" w:rsidRDefault="00F61758" w:rsidP="00F61758">
      <w:pPr>
        <w:pStyle w:val="Prrafodelista1"/>
        <w:widowControl/>
        <w:numPr>
          <w:ilvl w:val="0"/>
          <w:numId w:val="19"/>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Apoyar a </w:t>
      </w:r>
      <w:r>
        <w:rPr>
          <w:rFonts w:ascii="Adobe Caslon Pro" w:hAnsi="Adobe Caslon Pro" w:cs="Arial"/>
          <w:sz w:val="22"/>
          <w:szCs w:val="22"/>
          <w:lang w:val="es-MX"/>
        </w:rPr>
        <w:t>la DEPENDENCIA</w:t>
      </w:r>
      <w:r w:rsidRPr="00E84090">
        <w:rPr>
          <w:rFonts w:ascii="Adobe Caslon Pro" w:hAnsi="Adobe Caslon Pro" w:cs="Arial"/>
          <w:sz w:val="22"/>
          <w:szCs w:val="22"/>
          <w:lang w:val="es-MX"/>
        </w:rPr>
        <w:t xml:space="preserve"> en </w:t>
      </w:r>
      <w:r>
        <w:rPr>
          <w:rFonts w:ascii="Adobe Caslon Pro" w:hAnsi="Adobe Caslon Pro" w:cs="Arial"/>
          <w:sz w:val="22"/>
          <w:szCs w:val="22"/>
          <w:lang w:val="es-MX"/>
        </w:rPr>
        <w:t xml:space="preserve">el seguimiento a </w:t>
      </w:r>
      <w:r w:rsidRPr="00E84090">
        <w:rPr>
          <w:rFonts w:ascii="Adobe Caslon Pro" w:hAnsi="Adobe Caslon Pro" w:cs="Arial"/>
          <w:sz w:val="22"/>
          <w:szCs w:val="22"/>
          <w:lang w:val="es-MX"/>
        </w:rPr>
        <w:t xml:space="preserve">los procesos de </w:t>
      </w:r>
      <w:r>
        <w:rPr>
          <w:rFonts w:ascii="Adobe Caslon Pro" w:hAnsi="Adobe Caslon Pro" w:cs="Arial"/>
          <w:sz w:val="22"/>
          <w:szCs w:val="22"/>
          <w:lang w:val="es-MX"/>
        </w:rPr>
        <w:t>licitación</w:t>
      </w:r>
      <w:r w:rsidRPr="00E84090">
        <w:rPr>
          <w:rFonts w:ascii="Adobe Caslon Pro" w:hAnsi="Adobe Caslon Pro" w:cs="Arial"/>
          <w:sz w:val="22"/>
          <w:szCs w:val="22"/>
          <w:lang w:val="es-MX"/>
        </w:rPr>
        <w:t xml:space="preserve"> </w:t>
      </w:r>
      <w:r>
        <w:rPr>
          <w:rFonts w:ascii="Adobe Caslon Pro" w:hAnsi="Adobe Caslon Pro" w:cs="Arial"/>
          <w:sz w:val="22"/>
          <w:szCs w:val="22"/>
          <w:lang w:val="es-MX"/>
        </w:rPr>
        <w:t xml:space="preserve">para la Construcción de las Obras y los Servicios relacionados </w:t>
      </w:r>
      <w:r w:rsidRPr="00E84090">
        <w:rPr>
          <w:rFonts w:ascii="Adobe Caslon Pro" w:hAnsi="Adobe Caslon Pro" w:cs="Arial"/>
          <w:sz w:val="22"/>
          <w:szCs w:val="22"/>
          <w:lang w:val="es-MX"/>
        </w:rPr>
        <w:t xml:space="preserve">para llevar a cabo el </w:t>
      </w:r>
      <w:r>
        <w:rPr>
          <w:rFonts w:ascii="Adobe Caslon Pro" w:hAnsi="Adobe Caslon Pro" w:cs="Arial"/>
          <w:sz w:val="22"/>
          <w:szCs w:val="22"/>
          <w:lang w:val="es-MX"/>
        </w:rPr>
        <w:t>PROYECTO</w:t>
      </w:r>
      <w:r w:rsidRPr="00E84090">
        <w:rPr>
          <w:rFonts w:ascii="Adobe Caslon Pro" w:hAnsi="Adobe Caslon Pro" w:cs="Arial"/>
          <w:sz w:val="22"/>
          <w:szCs w:val="22"/>
          <w:lang w:val="es-MX"/>
        </w:rPr>
        <w:t>.</w:t>
      </w:r>
    </w:p>
    <w:p w14:paraId="24D74EC2" w14:textId="4DD3139E" w:rsidR="00EF1D65" w:rsidRDefault="00EF1D65" w:rsidP="00EF1D65">
      <w:pPr>
        <w:pStyle w:val="Prrafodelista1"/>
        <w:widowControl/>
        <w:numPr>
          <w:ilvl w:val="0"/>
          <w:numId w:val="19"/>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lastRenderedPageBreak/>
        <w:t>L</w:t>
      </w:r>
      <w:r w:rsidR="009B0C35">
        <w:rPr>
          <w:rFonts w:ascii="Adobe Caslon Pro" w:hAnsi="Adobe Caslon Pro" w:cs="Arial"/>
          <w:sz w:val="22"/>
          <w:szCs w:val="22"/>
          <w:lang w:val="es-MX"/>
        </w:rPr>
        <w:t>a DEO</w:t>
      </w:r>
      <w:r w:rsidRPr="00E84090">
        <w:rPr>
          <w:rFonts w:ascii="Adobe Caslon Pro" w:hAnsi="Adobe Caslon Pro" w:cs="Arial"/>
          <w:sz w:val="22"/>
          <w:szCs w:val="22"/>
          <w:lang w:val="es-MX"/>
        </w:rPr>
        <w:t xml:space="preserve"> deberá mantener permanentemente informado, y reportar todas las actividades que realice al responsable de este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por parte de </w:t>
      </w:r>
      <w:r w:rsidR="007F14A4">
        <w:rPr>
          <w:rFonts w:ascii="Adobe Caslon Pro" w:hAnsi="Adobe Caslon Pro" w:cs="Arial"/>
          <w:sz w:val="22"/>
          <w:szCs w:val="22"/>
          <w:lang w:val="es-MX"/>
        </w:rPr>
        <w:t>la DEPENDENCIA</w:t>
      </w:r>
      <w:r w:rsidRPr="00E84090">
        <w:rPr>
          <w:rFonts w:ascii="Adobe Caslon Pro" w:hAnsi="Adobe Caslon Pro" w:cs="Arial"/>
          <w:sz w:val="22"/>
          <w:szCs w:val="22"/>
          <w:lang w:val="es-MX"/>
        </w:rPr>
        <w:t xml:space="preserve">, quien será el encargado de supervisar 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en su conjunto y podrá </w:t>
      </w:r>
      <w:r w:rsidR="007F14A4">
        <w:rPr>
          <w:rFonts w:ascii="Adobe Caslon Pro" w:hAnsi="Adobe Caslon Pro" w:cs="Arial"/>
          <w:sz w:val="22"/>
          <w:szCs w:val="22"/>
          <w:lang w:val="es-MX"/>
        </w:rPr>
        <w:t>fungir como representante de la DEPENDENCIA</w:t>
      </w:r>
      <w:r w:rsidRPr="00E84090">
        <w:rPr>
          <w:rFonts w:ascii="Adobe Caslon Pro" w:hAnsi="Adobe Caslon Pro" w:cs="Arial"/>
          <w:sz w:val="22"/>
          <w:szCs w:val="22"/>
          <w:lang w:val="es-MX"/>
        </w:rPr>
        <w:t xml:space="preserve"> ante </w:t>
      </w:r>
      <w:r w:rsidR="00652527">
        <w:rPr>
          <w:rFonts w:ascii="Adobe Caslon Pro" w:hAnsi="Adobe Caslon Pro" w:cs="Arial"/>
          <w:sz w:val="22"/>
          <w:szCs w:val="22"/>
          <w:lang w:val="es-MX"/>
        </w:rPr>
        <w:t>el Comité Técnico</w:t>
      </w:r>
      <w:r w:rsidRPr="00E84090">
        <w:rPr>
          <w:rFonts w:ascii="Adobe Caslon Pro" w:hAnsi="Adobe Caslon Pro" w:cs="Arial"/>
          <w:sz w:val="22"/>
          <w:szCs w:val="22"/>
          <w:lang w:val="es-MX"/>
        </w:rPr>
        <w:t xml:space="preserve"> del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si ésta así lo determina.</w:t>
      </w:r>
    </w:p>
    <w:p w14:paraId="5DC93B29" w14:textId="3A4058D0" w:rsidR="006603C3" w:rsidRPr="00615ED0" w:rsidRDefault="00EF1D65" w:rsidP="006603C3">
      <w:pPr>
        <w:pStyle w:val="Prrafodelista1"/>
        <w:widowControl/>
        <w:numPr>
          <w:ilvl w:val="0"/>
          <w:numId w:val="19"/>
        </w:numPr>
        <w:adjustRightInd/>
        <w:spacing w:after="120" w:line="360" w:lineRule="auto"/>
        <w:contextualSpacing/>
        <w:textAlignment w:val="auto"/>
        <w:rPr>
          <w:rFonts w:ascii="Adobe Caslon Pro" w:hAnsi="Adobe Caslon Pro" w:cs="Arial"/>
          <w:b/>
          <w:sz w:val="22"/>
          <w:szCs w:val="22"/>
          <w:lang w:val="es-MX"/>
        </w:rPr>
      </w:pPr>
      <w:r w:rsidRPr="00E84090">
        <w:rPr>
          <w:rFonts w:ascii="Adobe Caslon Pro" w:hAnsi="Adobe Caslon Pro" w:cs="Arial"/>
          <w:sz w:val="22"/>
          <w:szCs w:val="22"/>
          <w:lang w:val="es-MX"/>
        </w:rPr>
        <w:t xml:space="preserve">Apoyar a </w:t>
      </w:r>
      <w:r w:rsidR="009B4E66">
        <w:rPr>
          <w:rFonts w:ascii="Adobe Caslon Pro" w:hAnsi="Adobe Caslon Pro" w:cs="Arial"/>
          <w:sz w:val="22"/>
          <w:szCs w:val="22"/>
          <w:lang w:val="es-MX"/>
        </w:rPr>
        <w:t xml:space="preserve">la </w:t>
      </w:r>
      <w:r w:rsidR="007F14A4">
        <w:rPr>
          <w:rFonts w:ascii="Adobe Caslon Pro" w:hAnsi="Adobe Caslon Pro" w:cs="Arial"/>
          <w:sz w:val="22"/>
          <w:szCs w:val="22"/>
          <w:lang w:val="es-MX"/>
        </w:rPr>
        <w:t>DEPENDENCIA</w:t>
      </w:r>
      <w:r w:rsidR="009B4E66">
        <w:rPr>
          <w:rFonts w:ascii="Adobe Caslon Pro" w:hAnsi="Adobe Caslon Pro" w:cs="Arial"/>
          <w:sz w:val="22"/>
          <w:szCs w:val="22"/>
          <w:lang w:val="es-MX"/>
        </w:rPr>
        <w:t xml:space="preserve"> </w:t>
      </w:r>
      <w:r w:rsidR="00AB5F6D">
        <w:rPr>
          <w:rFonts w:ascii="Adobe Caslon Pro" w:hAnsi="Adobe Caslon Pro" w:cs="Arial"/>
          <w:sz w:val="22"/>
          <w:szCs w:val="22"/>
          <w:lang w:val="es-MX"/>
        </w:rPr>
        <w:t xml:space="preserve">en el seguimiento a </w:t>
      </w:r>
      <w:r w:rsidR="00732467">
        <w:rPr>
          <w:rFonts w:ascii="Adobe Caslon Pro" w:hAnsi="Adobe Caslon Pro" w:cs="Arial"/>
          <w:sz w:val="22"/>
          <w:szCs w:val="22"/>
          <w:lang w:val="es-MX"/>
        </w:rPr>
        <w:t>la Ejecución de las O</w:t>
      </w:r>
      <w:r w:rsidR="00F47C22">
        <w:rPr>
          <w:rFonts w:ascii="Adobe Caslon Pro" w:hAnsi="Adobe Caslon Pro" w:cs="Arial"/>
          <w:sz w:val="22"/>
          <w:szCs w:val="22"/>
          <w:lang w:val="es-MX"/>
        </w:rPr>
        <w:t>bras</w:t>
      </w:r>
      <w:r w:rsidR="00F61758">
        <w:rPr>
          <w:rFonts w:ascii="Adobe Caslon Pro" w:hAnsi="Adobe Caslon Pro" w:cs="Arial"/>
          <w:sz w:val="22"/>
          <w:szCs w:val="22"/>
          <w:lang w:val="es-MX"/>
        </w:rPr>
        <w:t xml:space="preserve"> e informar el ejercicio del presupuesto</w:t>
      </w:r>
      <w:r w:rsidR="006603C3" w:rsidRPr="00E84090">
        <w:rPr>
          <w:rFonts w:ascii="Adobe Caslon Pro" w:hAnsi="Adobe Caslon Pro" w:cs="Arial"/>
          <w:sz w:val="22"/>
          <w:szCs w:val="22"/>
          <w:lang w:val="es-MX"/>
        </w:rPr>
        <w:t>.</w:t>
      </w:r>
    </w:p>
    <w:p w14:paraId="0BEF8B69" w14:textId="018DA9A3" w:rsidR="00EF1D65" w:rsidRPr="006603C3" w:rsidRDefault="006603C3" w:rsidP="006603C3">
      <w:pPr>
        <w:pStyle w:val="Prrafodelista1"/>
        <w:widowControl/>
        <w:numPr>
          <w:ilvl w:val="0"/>
          <w:numId w:val="19"/>
        </w:numPr>
        <w:adjustRightInd/>
        <w:spacing w:after="120" w:line="360" w:lineRule="auto"/>
        <w:contextualSpacing/>
        <w:textAlignment w:val="auto"/>
        <w:rPr>
          <w:rFonts w:ascii="Adobe Caslon Pro" w:hAnsi="Adobe Caslon Pro" w:cs="Arial"/>
          <w:b/>
          <w:sz w:val="22"/>
          <w:szCs w:val="22"/>
          <w:lang w:val="es-MX"/>
        </w:rPr>
      </w:pPr>
      <w:r>
        <w:rPr>
          <w:rFonts w:ascii="Adobe Caslon Pro" w:hAnsi="Adobe Caslon Pro" w:cs="Arial"/>
          <w:sz w:val="22"/>
          <w:szCs w:val="22"/>
          <w:lang w:val="es-MX"/>
        </w:rPr>
        <w:t xml:space="preserve">Apoyar a la DEPENDENCIA en </w:t>
      </w:r>
      <w:r w:rsidR="00F61758">
        <w:rPr>
          <w:rFonts w:ascii="Adobe Caslon Pro" w:hAnsi="Adobe Caslon Pro" w:cs="Arial"/>
          <w:sz w:val="22"/>
          <w:szCs w:val="22"/>
          <w:lang w:val="es-MX"/>
        </w:rPr>
        <w:t xml:space="preserve">el seguimiento a </w:t>
      </w:r>
      <w:r>
        <w:rPr>
          <w:rFonts w:ascii="Adobe Caslon Pro" w:hAnsi="Adobe Caslon Pro" w:cs="Arial"/>
          <w:sz w:val="22"/>
          <w:szCs w:val="22"/>
          <w:lang w:val="es-MX"/>
        </w:rPr>
        <w:t xml:space="preserve">los trámites que, durante el periodo de ejecución </w:t>
      </w:r>
      <w:r w:rsidR="009D4818">
        <w:rPr>
          <w:rFonts w:ascii="Adobe Caslon Pro" w:hAnsi="Adobe Caslon Pro" w:cs="Arial"/>
          <w:sz w:val="22"/>
          <w:szCs w:val="22"/>
          <w:lang w:val="es-MX"/>
        </w:rPr>
        <w:t xml:space="preserve">de los trabajos de esta </w:t>
      </w:r>
      <w:r w:rsidR="00F61758">
        <w:rPr>
          <w:rFonts w:ascii="Adobe Caslon Pro" w:hAnsi="Adobe Caslon Pro" w:cs="Arial"/>
          <w:sz w:val="22"/>
          <w:szCs w:val="22"/>
          <w:lang w:val="es-MX"/>
        </w:rPr>
        <w:t>DEO</w:t>
      </w:r>
      <w:r>
        <w:rPr>
          <w:rFonts w:ascii="Adobe Caslon Pro" w:hAnsi="Adobe Caslon Pro" w:cs="Arial"/>
          <w:sz w:val="22"/>
          <w:szCs w:val="22"/>
          <w:lang w:val="es-MX"/>
        </w:rPr>
        <w:t>, requieran de</w:t>
      </w:r>
      <w:r w:rsidR="00F47C22">
        <w:rPr>
          <w:rFonts w:ascii="Adobe Caslon Pro" w:hAnsi="Adobe Caslon Pro" w:cs="Arial"/>
          <w:sz w:val="22"/>
          <w:szCs w:val="22"/>
          <w:lang w:val="es-MX"/>
        </w:rPr>
        <w:t xml:space="preserve"> gestión </w:t>
      </w:r>
      <w:r w:rsidRPr="009C777C">
        <w:rPr>
          <w:rFonts w:ascii="Adobe Caslon Pro" w:hAnsi="Adobe Caslon Pro" w:cs="Arial"/>
          <w:sz w:val="22"/>
          <w:szCs w:val="22"/>
          <w:lang w:val="es-MX"/>
        </w:rPr>
        <w:t>ante instancias Federales, Estatales,  Municipales y/o con Particulares.</w:t>
      </w:r>
    </w:p>
    <w:p w14:paraId="35E3F46C" w14:textId="77777777" w:rsidR="00F61758" w:rsidRPr="007F14A4" w:rsidRDefault="00F61758" w:rsidP="00F61758">
      <w:pPr>
        <w:pStyle w:val="Prrafodelista1"/>
        <w:widowControl/>
        <w:numPr>
          <w:ilvl w:val="0"/>
          <w:numId w:val="19"/>
        </w:numPr>
        <w:adjustRightInd/>
        <w:spacing w:after="120" w:line="360" w:lineRule="auto"/>
        <w:contextualSpacing/>
        <w:textAlignment w:val="auto"/>
        <w:rPr>
          <w:rFonts w:ascii="Adobe Caslon Pro" w:hAnsi="Adobe Caslon Pro" w:cs="Arial"/>
          <w:sz w:val="22"/>
          <w:szCs w:val="22"/>
          <w:lang w:val="es-MX"/>
        </w:rPr>
      </w:pPr>
      <w:r>
        <w:rPr>
          <w:rFonts w:ascii="Adobe Caslon Pro" w:hAnsi="Adobe Caslon Pro" w:cs="Arial"/>
          <w:sz w:val="22"/>
          <w:szCs w:val="22"/>
          <w:lang w:val="es-MX"/>
        </w:rPr>
        <w:t xml:space="preserve">Verificar que se atiendan las </w:t>
      </w:r>
      <w:r w:rsidRPr="00E84090">
        <w:rPr>
          <w:rFonts w:ascii="Adobe Caslon Pro" w:hAnsi="Adobe Caslon Pro" w:cs="Arial"/>
          <w:sz w:val="22"/>
          <w:szCs w:val="22"/>
          <w:lang w:val="es-MX"/>
        </w:rPr>
        <w:t xml:space="preserve">medidas de mitigación establecidas en el Resolutivo de la Manifestación de Impacto Ambiental Regional del </w:t>
      </w:r>
      <w:r>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del </w:t>
      </w:r>
      <w:r>
        <w:rPr>
          <w:rFonts w:ascii="Adobe Caslon Pro" w:hAnsi="Adobe Caslon Pro" w:cs="Arial"/>
          <w:sz w:val="22"/>
          <w:szCs w:val="22"/>
          <w:lang w:val="es-MX"/>
        </w:rPr>
        <w:t>PROYECTO del Libramiento F</w:t>
      </w:r>
      <w:r w:rsidRPr="00E84090">
        <w:rPr>
          <w:rFonts w:ascii="Adobe Caslon Pro" w:hAnsi="Adobe Caslon Pro" w:cs="Arial"/>
          <w:sz w:val="22"/>
          <w:szCs w:val="22"/>
          <w:lang w:val="es-MX"/>
        </w:rPr>
        <w:t>erroviario de Celaya</w:t>
      </w:r>
      <w:r>
        <w:rPr>
          <w:rFonts w:ascii="Adobe Caslon Pro" w:hAnsi="Adobe Caslon Pro" w:cs="Arial"/>
          <w:sz w:val="22"/>
          <w:szCs w:val="22"/>
          <w:lang w:val="es-MX"/>
        </w:rPr>
        <w:t>, para las obras que así lo requieran</w:t>
      </w:r>
      <w:r w:rsidRPr="00E84090">
        <w:rPr>
          <w:rFonts w:ascii="Adobe Caslon Pro" w:hAnsi="Adobe Caslon Pro" w:cs="Arial"/>
          <w:sz w:val="22"/>
          <w:szCs w:val="22"/>
          <w:lang w:val="es-MX"/>
        </w:rPr>
        <w:t>.</w:t>
      </w:r>
    </w:p>
    <w:p w14:paraId="7FC3E3C1" w14:textId="77777777" w:rsidR="00AB5F6D" w:rsidRPr="00E84090" w:rsidRDefault="00AB5F6D" w:rsidP="00AB5F6D">
      <w:pPr>
        <w:pStyle w:val="Prrafodelista1"/>
        <w:widowControl/>
        <w:adjustRightInd/>
        <w:spacing w:after="120" w:line="360" w:lineRule="auto"/>
        <w:ind w:left="0"/>
        <w:contextualSpacing/>
        <w:textAlignment w:val="auto"/>
        <w:rPr>
          <w:rFonts w:ascii="Adobe Caslon Pro" w:hAnsi="Adobe Caslon Pro" w:cs="Arial"/>
          <w:b/>
          <w:sz w:val="22"/>
          <w:szCs w:val="22"/>
          <w:lang w:val="es-MX"/>
        </w:rPr>
      </w:pPr>
    </w:p>
    <w:p w14:paraId="19054E30" w14:textId="5EB8E39E" w:rsidR="00EF1D65" w:rsidRPr="007F14A4" w:rsidRDefault="007F14A4" w:rsidP="007F14A4">
      <w:pPr>
        <w:pStyle w:val="Ttulo1"/>
        <w:spacing w:before="0" w:line="276" w:lineRule="auto"/>
        <w:rPr>
          <w:szCs w:val="22"/>
        </w:rPr>
      </w:pPr>
      <w:bookmarkStart w:id="3" w:name="_Toc370136062"/>
      <w:r>
        <w:rPr>
          <w:szCs w:val="22"/>
        </w:rPr>
        <w:t>4</w:t>
      </w:r>
      <w:r w:rsidRPr="00E84090">
        <w:rPr>
          <w:szCs w:val="22"/>
        </w:rPr>
        <w:t>.</w:t>
      </w:r>
      <w:r w:rsidRPr="00E84090">
        <w:rPr>
          <w:szCs w:val="22"/>
        </w:rPr>
        <w:tab/>
      </w:r>
      <w:r w:rsidRPr="007F14A4">
        <w:rPr>
          <w:szCs w:val="22"/>
        </w:rPr>
        <w:t xml:space="preserve">ALCANCES DE LA </w:t>
      </w:r>
      <w:r w:rsidR="00A1757F">
        <w:rPr>
          <w:szCs w:val="22"/>
        </w:rPr>
        <w:t>DIRECCIÓN EJECUTIVA.</w:t>
      </w:r>
      <w:bookmarkEnd w:id="3"/>
    </w:p>
    <w:p w14:paraId="7B9550A4" w14:textId="67C5708E" w:rsidR="006603C3" w:rsidRPr="00E84090" w:rsidRDefault="006603C3" w:rsidP="006603C3">
      <w:pPr>
        <w:spacing w:line="360" w:lineRule="auto"/>
        <w:rPr>
          <w:rFonts w:ascii="Adobe Caslon Pro" w:hAnsi="Adobe Caslon Pro" w:cs="Arial"/>
          <w:sz w:val="22"/>
          <w:szCs w:val="22"/>
        </w:rPr>
      </w:pPr>
      <w:r>
        <w:rPr>
          <w:rFonts w:ascii="Adobe Caslon Pro" w:hAnsi="Adobe Caslon Pro" w:cs="Arial"/>
          <w:sz w:val="22"/>
          <w:szCs w:val="22"/>
        </w:rPr>
        <w:t xml:space="preserve">La </w:t>
      </w:r>
      <w:r w:rsidR="003D327B">
        <w:rPr>
          <w:rFonts w:ascii="Adobe Caslon Pro" w:hAnsi="Adobe Caslon Pro" w:cs="Arial"/>
          <w:sz w:val="22"/>
          <w:szCs w:val="22"/>
        </w:rPr>
        <w:t>ASESORÍA</w:t>
      </w:r>
      <w:r w:rsidRPr="00E84090">
        <w:rPr>
          <w:rFonts w:ascii="Adobe Caslon Pro" w:hAnsi="Adobe Caslon Pro" w:cs="Arial"/>
          <w:sz w:val="22"/>
          <w:szCs w:val="22"/>
        </w:rPr>
        <w:t xml:space="preserve"> comprenderá tres Módulos </w:t>
      </w:r>
      <w:r w:rsidR="00D0622C">
        <w:rPr>
          <w:rFonts w:ascii="Adobe Caslon Pro" w:hAnsi="Adobe Caslon Pro" w:cs="Arial"/>
          <w:sz w:val="22"/>
          <w:szCs w:val="22"/>
        </w:rPr>
        <w:t>para observar e</w:t>
      </w:r>
      <w:r>
        <w:rPr>
          <w:rFonts w:ascii="Adobe Caslon Pro" w:hAnsi="Adobe Caslon Pro" w:cs="Arial"/>
          <w:sz w:val="22"/>
          <w:szCs w:val="22"/>
        </w:rPr>
        <w:t>l desarrollo de las Obras del PROYECTO durante el periodo de ejecu</w:t>
      </w:r>
      <w:r w:rsidR="00F47C22">
        <w:rPr>
          <w:rFonts w:ascii="Adobe Caslon Pro" w:hAnsi="Adobe Caslon Pro" w:cs="Arial"/>
          <w:sz w:val="22"/>
          <w:szCs w:val="22"/>
        </w:rPr>
        <w:t xml:space="preserve">ción del contrato de la </w:t>
      </w:r>
      <w:r w:rsidR="00A1757F">
        <w:rPr>
          <w:rFonts w:ascii="Adobe Caslon Pro" w:hAnsi="Adobe Caslon Pro" w:cs="Arial"/>
          <w:sz w:val="22"/>
          <w:szCs w:val="22"/>
        </w:rPr>
        <w:t>DEO</w:t>
      </w:r>
      <w:r w:rsidRPr="00E84090">
        <w:rPr>
          <w:rFonts w:ascii="Adobe Caslon Pro" w:hAnsi="Adobe Caslon Pro" w:cs="Arial"/>
          <w:sz w:val="22"/>
          <w:szCs w:val="22"/>
        </w:rPr>
        <w:t xml:space="preserve">, </w:t>
      </w:r>
      <w:r>
        <w:rPr>
          <w:rFonts w:ascii="Adobe Caslon Pro" w:hAnsi="Adobe Caslon Pro" w:cs="Arial"/>
          <w:sz w:val="22"/>
          <w:szCs w:val="22"/>
        </w:rPr>
        <w:t>en</w:t>
      </w:r>
      <w:r w:rsidRPr="00E84090">
        <w:rPr>
          <w:rFonts w:ascii="Adobe Caslon Pro" w:hAnsi="Adobe Caslon Pro" w:cs="Arial"/>
          <w:sz w:val="22"/>
          <w:szCs w:val="22"/>
        </w:rPr>
        <w:t xml:space="preserve"> los cuales deberá aplicar sus conocimientos y experiencia en </w:t>
      </w:r>
      <w:r>
        <w:rPr>
          <w:rFonts w:ascii="Adobe Caslon Pro" w:hAnsi="Adobe Caslon Pro" w:cs="Arial"/>
          <w:sz w:val="22"/>
          <w:szCs w:val="22"/>
        </w:rPr>
        <w:t>gestión</w:t>
      </w:r>
      <w:r w:rsidRPr="00E84090">
        <w:rPr>
          <w:rFonts w:ascii="Adobe Caslon Pro" w:hAnsi="Adobe Caslon Pro" w:cs="Arial"/>
          <w:sz w:val="22"/>
          <w:szCs w:val="22"/>
        </w:rPr>
        <w:t xml:space="preserve"> de Proyectos en trabajos de la misma naturaleza, para asegurar el cumplimiento en tiempo y forma de los entregables</w:t>
      </w:r>
      <w:r>
        <w:rPr>
          <w:rFonts w:ascii="Adobe Caslon Pro" w:hAnsi="Adobe Caslon Pro" w:cs="Arial"/>
          <w:sz w:val="22"/>
          <w:szCs w:val="22"/>
        </w:rPr>
        <w:t xml:space="preserve"> del PROYECTO</w:t>
      </w:r>
      <w:r w:rsidRPr="00E84090">
        <w:rPr>
          <w:rFonts w:ascii="Adobe Caslon Pro" w:hAnsi="Adobe Caslon Pro" w:cs="Arial"/>
          <w:sz w:val="22"/>
          <w:szCs w:val="22"/>
        </w:rPr>
        <w:t xml:space="preserve">. Las actividades a realizar por la </w:t>
      </w:r>
      <w:r w:rsidR="00A1757F">
        <w:rPr>
          <w:rFonts w:ascii="Adobe Caslon Pro" w:hAnsi="Adobe Caslon Pro" w:cs="Arial"/>
          <w:sz w:val="22"/>
          <w:szCs w:val="22"/>
        </w:rPr>
        <w:t>DEO</w:t>
      </w:r>
      <w:r w:rsidR="00A1757F" w:rsidRPr="00E84090">
        <w:rPr>
          <w:rFonts w:ascii="Adobe Caslon Pro" w:hAnsi="Adobe Caslon Pro" w:cs="Arial"/>
          <w:sz w:val="22"/>
          <w:szCs w:val="22"/>
        </w:rPr>
        <w:t xml:space="preserve"> </w:t>
      </w:r>
      <w:r w:rsidRPr="00E84090">
        <w:rPr>
          <w:rFonts w:ascii="Adobe Caslon Pro" w:hAnsi="Adobe Caslon Pro" w:cs="Arial"/>
          <w:sz w:val="22"/>
          <w:szCs w:val="22"/>
        </w:rPr>
        <w:t>en cada uno de los Módulos deberán ser cumplidas, considerando que se enlistan de manera enunciativa, más no limitativa, y tomando en cuenta que al momento de contratar se definirán cr</w:t>
      </w:r>
      <w:r w:rsidR="00F47C22">
        <w:rPr>
          <w:rFonts w:ascii="Adobe Caslon Pro" w:hAnsi="Adobe Caslon Pro" w:cs="Arial"/>
          <w:sz w:val="22"/>
          <w:szCs w:val="22"/>
        </w:rPr>
        <w:t>iterios de aceptación con base en</w:t>
      </w:r>
      <w:r w:rsidRPr="00E84090">
        <w:rPr>
          <w:rFonts w:ascii="Adobe Caslon Pro" w:hAnsi="Adobe Caslon Pro" w:cs="Arial"/>
          <w:sz w:val="22"/>
          <w:szCs w:val="22"/>
        </w:rPr>
        <w:t xml:space="preserve"> los objetivos de cada Módulo.</w:t>
      </w:r>
    </w:p>
    <w:p w14:paraId="7CD884E4" w14:textId="08F5D16B" w:rsidR="00EF1D65" w:rsidRPr="00E84090" w:rsidRDefault="00EF1D65" w:rsidP="00EF1D65">
      <w:pPr>
        <w:spacing w:line="360" w:lineRule="auto"/>
        <w:rPr>
          <w:rFonts w:ascii="Adobe Caslon Pro" w:hAnsi="Adobe Caslon Pro" w:cs="Arial"/>
          <w:sz w:val="22"/>
          <w:szCs w:val="22"/>
        </w:rPr>
      </w:pPr>
      <w:r w:rsidRPr="00E84090">
        <w:rPr>
          <w:rFonts w:ascii="Adobe Caslon Pro" w:hAnsi="Adobe Caslon Pro" w:cs="Arial"/>
          <w:sz w:val="22"/>
          <w:szCs w:val="22"/>
        </w:rPr>
        <w:t>Los licitantes deberán elaborar una propuesta en la que se especifique la estrategia, la metodología</w:t>
      </w:r>
      <w:r w:rsidR="006603C3">
        <w:rPr>
          <w:rFonts w:ascii="Adobe Caslon Pro" w:hAnsi="Adobe Caslon Pro" w:cs="Arial"/>
          <w:sz w:val="22"/>
          <w:szCs w:val="22"/>
        </w:rPr>
        <w:t xml:space="preserve"> de trabajo</w:t>
      </w:r>
      <w:r w:rsidRPr="00E84090">
        <w:rPr>
          <w:rFonts w:ascii="Adobe Caslon Pro" w:hAnsi="Adobe Caslon Pro" w:cs="Arial"/>
          <w:sz w:val="22"/>
          <w:szCs w:val="22"/>
        </w:rPr>
        <w:t>, el plan de trabajo y los recursos que permitan alcanzar los objetivos de “La Invitación”,</w:t>
      </w:r>
      <w:r w:rsidR="006603C3">
        <w:rPr>
          <w:rFonts w:ascii="Adobe Caslon Pro" w:hAnsi="Adobe Caslon Pro" w:cs="Arial"/>
          <w:sz w:val="22"/>
          <w:szCs w:val="22"/>
        </w:rPr>
        <w:t xml:space="preserve"> con la definición d</w:t>
      </w:r>
      <w:r w:rsidRPr="00E84090">
        <w:rPr>
          <w:rFonts w:ascii="Adobe Caslon Pro" w:hAnsi="Adobe Caslon Pro" w:cs="Arial"/>
          <w:sz w:val="22"/>
          <w:szCs w:val="22"/>
        </w:rPr>
        <w:t xml:space="preserve">el cronograma de actividades a realizar </w:t>
      </w:r>
      <w:r w:rsidR="006603C3">
        <w:rPr>
          <w:rFonts w:ascii="Adobe Caslon Pro" w:hAnsi="Adobe Caslon Pro" w:cs="Arial"/>
          <w:sz w:val="22"/>
          <w:szCs w:val="22"/>
        </w:rPr>
        <w:t>para cada Módulo</w:t>
      </w:r>
      <w:r w:rsidRPr="00E84090">
        <w:rPr>
          <w:rFonts w:ascii="Adobe Caslon Pro" w:hAnsi="Adobe Caslon Pro" w:cs="Arial"/>
          <w:sz w:val="22"/>
          <w:szCs w:val="22"/>
        </w:rPr>
        <w:t>,</w:t>
      </w:r>
      <w:r w:rsidR="00E82D79">
        <w:rPr>
          <w:rFonts w:ascii="Adobe Caslon Pro" w:hAnsi="Adobe Caslon Pro" w:cs="Arial"/>
          <w:sz w:val="22"/>
          <w:szCs w:val="22"/>
        </w:rPr>
        <w:t xml:space="preserve"> e</w:t>
      </w:r>
      <w:r w:rsidR="006603C3">
        <w:rPr>
          <w:rFonts w:ascii="Adobe Caslon Pro" w:hAnsi="Adobe Caslon Pro" w:cs="Arial"/>
          <w:sz w:val="22"/>
          <w:szCs w:val="22"/>
        </w:rPr>
        <w:t xml:space="preserve"> identificación de </w:t>
      </w:r>
      <w:r w:rsidRPr="00E84090">
        <w:rPr>
          <w:rFonts w:ascii="Adobe Caslon Pro" w:hAnsi="Adobe Caslon Pro" w:cs="Arial"/>
          <w:sz w:val="22"/>
          <w:szCs w:val="22"/>
        </w:rPr>
        <w:t xml:space="preserve">los puntos críticos </w:t>
      </w:r>
      <w:r w:rsidR="009B4E66">
        <w:rPr>
          <w:rFonts w:ascii="Adobe Caslon Pro" w:hAnsi="Adobe Caslon Pro" w:cs="Arial"/>
          <w:sz w:val="22"/>
          <w:szCs w:val="22"/>
        </w:rPr>
        <w:t>del PROYECTO</w:t>
      </w:r>
      <w:r w:rsidR="00F47C22">
        <w:rPr>
          <w:rFonts w:ascii="Adobe Caslon Pro" w:hAnsi="Adobe Caslon Pro" w:cs="Arial"/>
          <w:sz w:val="22"/>
          <w:szCs w:val="22"/>
        </w:rPr>
        <w:t xml:space="preserve"> basados en su experiencia. </w:t>
      </w:r>
      <w:r w:rsidRPr="00E84090">
        <w:rPr>
          <w:rFonts w:ascii="Adobe Caslon Pro" w:hAnsi="Adobe Caslon Pro" w:cs="Arial"/>
          <w:sz w:val="22"/>
          <w:szCs w:val="22"/>
        </w:rPr>
        <w:t>Adicionalmente</w:t>
      </w:r>
      <w:r w:rsidR="00A1757F">
        <w:rPr>
          <w:rFonts w:ascii="Adobe Caslon Pro" w:hAnsi="Adobe Caslon Pro" w:cs="Arial"/>
          <w:sz w:val="22"/>
          <w:szCs w:val="22"/>
        </w:rPr>
        <w:t>,</w:t>
      </w:r>
      <w:r w:rsidRPr="00E84090">
        <w:rPr>
          <w:rFonts w:ascii="Adobe Caslon Pro" w:hAnsi="Adobe Caslon Pro" w:cs="Arial"/>
          <w:sz w:val="22"/>
          <w:szCs w:val="22"/>
        </w:rPr>
        <w:t xml:space="preserve"> se deberán plantear las actividades que la empresa concursante considere relevantes y que no están descritas en este documento.</w:t>
      </w:r>
    </w:p>
    <w:p w14:paraId="196F0CFA" w14:textId="77777777" w:rsidR="00EF1D65" w:rsidRPr="00E84090" w:rsidRDefault="00EF1D65" w:rsidP="00EF1D65">
      <w:pPr>
        <w:spacing w:line="360" w:lineRule="auto"/>
        <w:rPr>
          <w:rFonts w:ascii="Adobe Caslon Pro" w:hAnsi="Adobe Caslon Pro" w:cs="Arial"/>
          <w:sz w:val="22"/>
          <w:szCs w:val="22"/>
        </w:rPr>
      </w:pPr>
      <w:r w:rsidRPr="00E84090">
        <w:rPr>
          <w:rFonts w:ascii="Adobe Caslon Pro" w:hAnsi="Adobe Caslon Pro" w:cs="Arial"/>
          <w:sz w:val="22"/>
          <w:szCs w:val="22"/>
        </w:rPr>
        <w:t>Los servicios que se solicitan se dividen en los siguientes Módulos:</w:t>
      </w:r>
    </w:p>
    <w:p w14:paraId="545186E5" w14:textId="199269B5" w:rsidR="00EF1D65" w:rsidRPr="00E84090" w:rsidRDefault="00EF1D65" w:rsidP="00F97BA4">
      <w:pPr>
        <w:pStyle w:val="Ttulo2"/>
        <w:ind w:left="567"/>
      </w:pPr>
      <w:bookmarkStart w:id="4" w:name="_Toc370136063"/>
      <w:r w:rsidRPr="00E84090">
        <w:lastRenderedPageBreak/>
        <w:t>Módulo A</w:t>
      </w:r>
      <w:r w:rsidR="005F04FB">
        <w:t xml:space="preserve"> – </w:t>
      </w:r>
      <w:r w:rsidR="001A5FAE">
        <w:t>Seguimiento</w:t>
      </w:r>
      <w:r w:rsidR="005F04FB">
        <w:t xml:space="preserve"> a</w:t>
      </w:r>
      <w:r w:rsidR="001A5FAE">
        <w:t>l proceso de</w:t>
      </w:r>
      <w:r w:rsidRPr="00E84090">
        <w:t xml:space="preserve"> liberación del derecho de vía</w:t>
      </w:r>
      <w:r w:rsidR="00EA51E2">
        <w:t xml:space="preserve"> (LDDV)</w:t>
      </w:r>
      <w:r w:rsidRPr="00E84090">
        <w:t>.</w:t>
      </w:r>
      <w:bookmarkEnd w:id="4"/>
    </w:p>
    <w:p w14:paraId="149B9B1D" w14:textId="65A91A3D" w:rsidR="00DB5D3D" w:rsidRPr="00E84090" w:rsidRDefault="00DB5D3D" w:rsidP="00DB5D3D">
      <w:pPr>
        <w:autoSpaceDE w:val="0"/>
        <w:autoSpaceDN w:val="0"/>
        <w:spacing w:line="360" w:lineRule="auto"/>
        <w:ind w:right="239"/>
        <w:rPr>
          <w:rFonts w:ascii="Adobe Caslon Pro" w:hAnsi="Adobe Caslon Pro" w:cs="ArialMT"/>
          <w:bCs/>
          <w:sz w:val="22"/>
          <w:szCs w:val="22"/>
        </w:rPr>
      </w:pPr>
      <w:r w:rsidRPr="00E84090">
        <w:rPr>
          <w:rFonts w:ascii="Adobe Caslon Pro" w:hAnsi="Adobe Caslon Pro" w:cs="ArialMT"/>
          <w:bCs/>
          <w:sz w:val="22"/>
          <w:szCs w:val="22"/>
        </w:rPr>
        <w:t xml:space="preserve">En este módulo se busca </w:t>
      </w:r>
      <w:r>
        <w:rPr>
          <w:rFonts w:ascii="Adobe Caslon Pro" w:hAnsi="Adobe Caslon Pro" w:cs="ArialMT"/>
          <w:bCs/>
          <w:sz w:val="22"/>
          <w:szCs w:val="22"/>
        </w:rPr>
        <w:t xml:space="preserve">que el proceso de liberación del derecho de vía (LDDV), dada su complejidad, tenga </w:t>
      </w:r>
      <w:r w:rsidR="00D939AB">
        <w:rPr>
          <w:rFonts w:ascii="Adobe Caslon Pro" w:hAnsi="Adobe Caslon Pro" w:cs="ArialMT"/>
          <w:bCs/>
          <w:sz w:val="22"/>
          <w:szCs w:val="22"/>
        </w:rPr>
        <w:t>seguimiento</w:t>
      </w:r>
      <w:r>
        <w:rPr>
          <w:rFonts w:ascii="Adobe Caslon Pro" w:hAnsi="Adobe Caslon Pro" w:cs="ArialMT"/>
          <w:bCs/>
          <w:sz w:val="22"/>
          <w:szCs w:val="22"/>
        </w:rPr>
        <w:t xml:space="preserve"> </w:t>
      </w:r>
      <w:r w:rsidRPr="00E84090">
        <w:rPr>
          <w:rFonts w:ascii="Adobe Caslon Pro" w:hAnsi="Adobe Caslon Pro" w:cs="ArialMT"/>
          <w:bCs/>
          <w:sz w:val="22"/>
          <w:szCs w:val="22"/>
        </w:rPr>
        <w:t xml:space="preserve">con el fin de </w:t>
      </w:r>
      <w:r w:rsidR="00D939AB">
        <w:rPr>
          <w:rFonts w:ascii="Adobe Caslon Pro" w:hAnsi="Adobe Caslon Pro" w:cs="ArialMT"/>
          <w:bCs/>
          <w:sz w:val="22"/>
          <w:szCs w:val="22"/>
        </w:rPr>
        <w:t xml:space="preserve">favorecer la continuidad </w:t>
      </w:r>
      <w:r w:rsidRPr="00E84090">
        <w:rPr>
          <w:rFonts w:ascii="Adobe Caslon Pro" w:hAnsi="Adobe Caslon Pro" w:cs="ArialMT"/>
          <w:bCs/>
          <w:sz w:val="22"/>
          <w:szCs w:val="22"/>
        </w:rPr>
        <w:t xml:space="preserve">en la realización del </w:t>
      </w:r>
      <w:r>
        <w:rPr>
          <w:rFonts w:ascii="Adobe Caslon Pro" w:hAnsi="Adobe Caslon Pro" w:cs="ArialMT"/>
          <w:bCs/>
          <w:sz w:val="22"/>
          <w:szCs w:val="22"/>
        </w:rPr>
        <w:t>PROYECTO</w:t>
      </w:r>
      <w:r w:rsidRPr="00E84090">
        <w:rPr>
          <w:rFonts w:ascii="Adobe Caslon Pro" w:hAnsi="Adobe Caslon Pro" w:cs="ArialMT"/>
          <w:bCs/>
          <w:sz w:val="22"/>
          <w:szCs w:val="22"/>
        </w:rPr>
        <w:t>.</w:t>
      </w:r>
    </w:p>
    <w:p w14:paraId="5AE469AB" w14:textId="77777777" w:rsidR="00EF1D65" w:rsidRPr="00E84090" w:rsidRDefault="00EF1D65" w:rsidP="00EF1D65">
      <w:pPr>
        <w:pStyle w:val="Prrafodelista"/>
        <w:widowControl w:val="0"/>
        <w:numPr>
          <w:ilvl w:val="0"/>
          <w:numId w:val="22"/>
        </w:numPr>
        <w:autoSpaceDE w:val="0"/>
        <w:autoSpaceDN w:val="0"/>
        <w:adjustRightInd w:val="0"/>
        <w:spacing w:line="360" w:lineRule="auto"/>
        <w:ind w:right="239"/>
        <w:contextualSpacing w:val="0"/>
        <w:textAlignment w:val="baseline"/>
        <w:rPr>
          <w:rFonts w:ascii="Adobe Caslon Pro" w:hAnsi="Adobe Caslon Pro" w:cs="ArialMT"/>
          <w:b/>
          <w:bCs/>
          <w:sz w:val="22"/>
          <w:szCs w:val="22"/>
        </w:rPr>
      </w:pPr>
      <w:r w:rsidRPr="00E84090">
        <w:rPr>
          <w:rFonts w:ascii="Adobe Caslon Pro" w:hAnsi="Adobe Caslon Pro" w:cs="ArialMT"/>
          <w:b/>
          <w:bCs/>
          <w:sz w:val="22"/>
          <w:szCs w:val="22"/>
        </w:rPr>
        <w:t>Principales actividades:</w:t>
      </w:r>
    </w:p>
    <w:p w14:paraId="51EC4B17" w14:textId="4D9C8C20" w:rsidR="00FC696F" w:rsidRPr="00E84090" w:rsidRDefault="00FC696F" w:rsidP="00FC696F">
      <w:pPr>
        <w:pStyle w:val="Prrafodelista"/>
        <w:widowControl w:val="0"/>
        <w:numPr>
          <w:ilvl w:val="1"/>
          <w:numId w:val="22"/>
        </w:numPr>
        <w:autoSpaceDE w:val="0"/>
        <w:autoSpaceDN w:val="0"/>
        <w:adjustRightInd w:val="0"/>
        <w:spacing w:line="360" w:lineRule="auto"/>
        <w:ind w:right="239"/>
        <w:contextualSpacing w:val="0"/>
        <w:textAlignment w:val="baseline"/>
        <w:rPr>
          <w:rFonts w:ascii="Adobe Caslon Pro" w:hAnsi="Adobe Caslon Pro" w:cs="Arial"/>
          <w:sz w:val="22"/>
          <w:szCs w:val="22"/>
        </w:rPr>
      </w:pPr>
      <w:r w:rsidRPr="00E84090">
        <w:rPr>
          <w:rFonts w:ascii="Adobe Caslon Pro" w:hAnsi="Adobe Caslon Pro" w:cs="ArialMT"/>
          <w:sz w:val="22"/>
          <w:szCs w:val="22"/>
        </w:rPr>
        <w:t xml:space="preserve">Apoyar a </w:t>
      </w:r>
      <w:r>
        <w:rPr>
          <w:rFonts w:ascii="Adobe Caslon Pro" w:hAnsi="Adobe Caslon Pro" w:cs="Arial"/>
          <w:sz w:val="22"/>
          <w:szCs w:val="22"/>
        </w:rPr>
        <w:t xml:space="preserve">la DEPENDENCIA, durante el periodo de los trabajos de esta </w:t>
      </w:r>
      <w:r w:rsidR="004A7471">
        <w:rPr>
          <w:rFonts w:ascii="Adobe Caslon Pro" w:hAnsi="Adobe Caslon Pro" w:cs="Arial"/>
          <w:sz w:val="22"/>
          <w:szCs w:val="22"/>
        </w:rPr>
        <w:t>DEO</w:t>
      </w:r>
      <w:r>
        <w:rPr>
          <w:rFonts w:ascii="Adobe Caslon Pro" w:hAnsi="Adobe Caslon Pro" w:cs="Arial"/>
          <w:sz w:val="22"/>
          <w:szCs w:val="22"/>
        </w:rPr>
        <w:t>,</w:t>
      </w:r>
      <w:r w:rsidRPr="00E84090">
        <w:rPr>
          <w:rFonts w:ascii="Adobe Caslon Pro" w:hAnsi="Adobe Caslon Pro" w:cs="Arial"/>
          <w:sz w:val="22"/>
          <w:szCs w:val="22"/>
        </w:rPr>
        <w:t xml:space="preserve"> </w:t>
      </w:r>
      <w:r>
        <w:rPr>
          <w:rFonts w:ascii="Adobe Caslon Pro" w:hAnsi="Adobe Caslon Pro" w:cs="Arial"/>
          <w:sz w:val="22"/>
          <w:szCs w:val="22"/>
        </w:rPr>
        <w:t>en el seguimiento</w:t>
      </w:r>
      <w:r w:rsidRPr="00E84090">
        <w:rPr>
          <w:rFonts w:ascii="Adobe Caslon Pro" w:hAnsi="Adobe Caslon Pro" w:cs="Arial"/>
          <w:sz w:val="22"/>
          <w:szCs w:val="22"/>
        </w:rPr>
        <w:t xml:space="preserve"> a “El </w:t>
      </w:r>
      <w:r w:rsidR="005B78EC">
        <w:rPr>
          <w:rFonts w:ascii="Adobe Caslon Pro" w:hAnsi="Adobe Caslon Pro" w:cs="Arial"/>
          <w:sz w:val="22"/>
          <w:szCs w:val="22"/>
        </w:rPr>
        <w:t>Agente Liberador</w:t>
      </w:r>
      <w:r w:rsidRPr="00E84090">
        <w:rPr>
          <w:rFonts w:ascii="Adobe Caslon Pro" w:hAnsi="Adobe Caslon Pro" w:cs="Arial"/>
          <w:sz w:val="22"/>
          <w:szCs w:val="22"/>
        </w:rPr>
        <w:t>” contratado para la Liberación del Derecho de Vía</w:t>
      </w:r>
      <w:r>
        <w:rPr>
          <w:rFonts w:ascii="Adobe Caslon Pro" w:hAnsi="Adobe Caslon Pro" w:cs="Arial"/>
          <w:sz w:val="22"/>
          <w:szCs w:val="22"/>
        </w:rPr>
        <w:t xml:space="preserve"> </w:t>
      </w:r>
      <w:r w:rsidR="005B78EC">
        <w:rPr>
          <w:rFonts w:ascii="Adobe Caslon Pro" w:hAnsi="Adobe Caslon Pro" w:cs="Arial"/>
          <w:sz w:val="22"/>
          <w:szCs w:val="22"/>
        </w:rPr>
        <w:t>d</w:t>
      </w:r>
      <w:r>
        <w:rPr>
          <w:rFonts w:ascii="Adobe Caslon Pro" w:hAnsi="Adobe Caslon Pro" w:cs="Arial"/>
          <w:sz w:val="22"/>
          <w:szCs w:val="22"/>
        </w:rPr>
        <w:t>el PROYECTO</w:t>
      </w:r>
      <w:r w:rsidRPr="00E84090">
        <w:rPr>
          <w:rFonts w:ascii="Adobe Caslon Pro" w:hAnsi="Adobe Caslon Pro" w:cs="ArialMT"/>
          <w:sz w:val="22"/>
          <w:szCs w:val="22"/>
        </w:rPr>
        <w:t xml:space="preserve">. Dicho apoyo incluye </w:t>
      </w:r>
      <w:r w:rsidR="00F23DB4">
        <w:rPr>
          <w:rFonts w:ascii="Adobe Caslon Pro" w:hAnsi="Adobe Caslon Pro" w:cs="ArialMT"/>
          <w:sz w:val="22"/>
          <w:szCs w:val="22"/>
        </w:rPr>
        <w:t>el seguimiento para asegurar una correcta coordinación</w:t>
      </w:r>
      <w:r>
        <w:rPr>
          <w:rFonts w:ascii="Adobe Caslon Pro" w:hAnsi="Adobe Caslon Pro" w:cs="ArialMT"/>
          <w:sz w:val="22"/>
          <w:szCs w:val="22"/>
        </w:rPr>
        <w:t xml:space="preserve"> entre l</w:t>
      </w:r>
      <w:r w:rsidR="00F23DB4">
        <w:rPr>
          <w:rFonts w:ascii="Adobe Caslon Pro" w:hAnsi="Adobe Caslon Pro" w:cs="ArialMT"/>
          <w:sz w:val="22"/>
          <w:szCs w:val="22"/>
        </w:rPr>
        <w:t xml:space="preserve">as </w:t>
      </w:r>
      <w:r w:rsidR="00F62DE7">
        <w:rPr>
          <w:rFonts w:ascii="Adobe Caslon Pro" w:hAnsi="Adobe Caslon Pro" w:cs="ArialMT"/>
          <w:sz w:val="22"/>
          <w:szCs w:val="22"/>
        </w:rPr>
        <w:t>D</w:t>
      </w:r>
      <w:r w:rsidR="00F23DB4">
        <w:rPr>
          <w:rFonts w:ascii="Adobe Caslon Pro" w:hAnsi="Adobe Caslon Pro" w:cs="ArialMT"/>
          <w:sz w:val="22"/>
          <w:szCs w:val="22"/>
        </w:rPr>
        <w:t>ependencias</w:t>
      </w:r>
      <w:r>
        <w:rPr>
          <w:rFonts w:ascii="Adobe Caslon Pro" w:hAnsi="Adobe Caslon Pro" w:cs="ArialMT"/>
          <w:sz w:val="22"/>
          <w:szCs w:val="22"/>
        </w:rPr>
        <w:t xml:space="preserve"> involucrados </w:t>
      </w:r>
      <w:r w:rsidR="00F23DB4">
        <w:rPr>
          <w:rFonts w:ascii="Adobe Caslon Pro" w:hAnsi="Adobe Caslon Pro" w:cs="ArialMT"/>
          <w:sz w:val="22"/>
          <w:szCs w:val="22"/>
        </w:rPr>
        <w:t xml:space="preserve">en </w:t>
      </w:r>
      <w:r>
        <w:rPr>
          <w:rFonts w:ascii="Adobe Caslon Pro" w:hAnsi="Adobe Caslon Pro" w:cs="ArialMT"/>
          <w:sz w:val="22"/>
          <w:szCs w:val="22"/>
        </w:rPr>
        <w:t>el proceso</w:t>
      </w:r>
      <w:r w:rsidR="00967569">
        <w:rPr>
          <w:rFonts w:ascii="Adobe Caslon Pro" w:hAnsi="Adobe Caslon Pro" w:cs="ArialMT"/>
          <w:sz w:val="22"/>
          <w:szCs w:val="22"/>
        </w:rPr>
        <w:t xml:space="preserve"> e</w:t>
      </w:r>
      <w:r w:rsidRPr="00E84090">
        <w:rPr>
          <w:rFonts w:ascii="Adobe Caslon Pro" w:hAnsi="Adobe Caslon Pro" w:cs="ArialMT"/>
          <w:sz w:val="22"/>
          <w:szCs w:val="22"/>
        </w:rPr>
        <w:t xml:space="preserve"> </w:t>
      </w:r>
      <w:r w:rsidR="00C40350">
        <w:rPr>
          <w:rFonts w:ascii="Adobe Caslon Pro" w:hAnsi="Adobe Caslon Pro" w:cs="Arial"/>
          <w:sz w:val="22"/>
          <w:szCs w:val="22"/>
        </w:rPr>
        <w:t>informar el desarrollo de los procedimientos de expropiación.</w:t>
      </w:r>
      <w:r w:rsidR="004A7471" w:rsidRPr="004A7471">
        <w:rPr>
          <w:rFonts w:ascii="Adobe Caslon Pro" w:hAnsi="Adobe Caslon Pro" w:cs="Arial"/>
          <w:sz w:val="22"/>
          <w:szCs w:val="22"/>
        </w:rPr>
        <w:t xml:space="preserve"> </w:t>
      </w:r>
      <w:r w:rsidR="004A7471">
        <w:rPr>
          <w:rFonts w:ascii="Adobe Caslon Pro" w:hAnsi="Adobe Caslon Pro" w:cs="Arial"/>
          <w:sz w:val="22"/>
          <w:szCs w:val="22"/>
        </w:rPr>
        <w:t>Realizar las r</w:t>
      </w:r>
      <w:r w:rsidR="004A7471" w:rsidRPr="00E84090">
        <w:rPr>
          <w:rFonts w:ascii="Adobe Caslon Pro" w:hAnsi="Adobe Caslon Pro" w:cs="Arial"/>
          <w:sz w:val="22"/>
          <w:szCs w:val="22"/>
        </w:rPr>
        <w:t>ecomendaciones y comentarios sobre los procesos de liberación de derecho de vía que se encuentren ejecutando las empresas</w:t>
      </w:r>
      <w:r w:rsidR="004A7471">
        <w:rPr>
          <w:rFonts w:ascii="Adobe Caslon Pro" w:hAnsi="Adobe Caslon Pro" w:cs="Arial"/>
          <w:sz w:val="22"/>
          <w:szCs w:val="22"/>
        </w:rPr>
        <w:t xml:space="preserve"> responsables de la liberación.</w:t>
      </w:r>
    </w:p>
    <w:p w14:paraId="4ACC6B97" w14:textId="505F5C83" w:rsidR="00EF1D65" w:rsidRPr="00E84090" w:rsidRDefault="00EF1D65" w:rsidP="00967569">
      <w:pPr>
        <w:pStyle w:val="Prrafodelista"/>
        <w:widowControl w:val="0"/>
        <w:autoSpaceDE w:val="0"/>
        <w:autoSpaceDN w:val="0"/>
        <w:adjustRightInd w:val="0"/>
        <w:spacing w:line="360" w:lineRule="auto"/>
        <w:ind w:left="1440" w:right="239"/>
        <w:contextualSpacing w:val="0"/>
        <w:textAlignment w:val="baseline"/>
        <w:rPr>
          <w:rFonts w:ascii="Adobe Caslon Pro" w:hAnsi="Adobe Caslon Pro" w:cs="Arial"/>
          <w:sz w:val="22"/>
          <w:szCs w:val="22"/>
        </w:rPr>
      </w:pPr>
    </w:p>
    <w:p w14:paraId="110FFE51" w14:textId="58216E05" w:rsidR="00EF1D65" w:rsidRPr="00E84090" w:rsidRDefault="00EF1D65" w:rsidP="007F14A4">
      <w:pPr>
        <w:pStyle w:val="Ttulo2"/>
      </w:pPr>
      <w:bookmarkStart w:id="5" w:name="_Toc370136064"/>
      <w:r w:rsidRPr="00E84090">
        <w:t xml:space="preserve">Módulo B – Preparación y seguimiento de los procesos de </w:t>
      </w:r>
      <w:r w:rsidR="0003146F">
        <w:t xml:space="preserve">Licitación y/o </w:t>
      </w:r>
      <w:r w:rsidRPr="00E84090">
        <w:t>Invitación</w:t>
      </w:r>
      <w:bookmarkEnd w:id="5"/>
    </w:p>
    <w:p w14:paraId="2D9C31CF" w14:textId="42509C33" w:rsidR="00EF1D65" w:rsidRPr="00E84090" w:rsidRDefault="00EF1D65" w:rsidP="00EF1D65">
      <w:pPr>
        <w:autoSpaceDE w:val="0"/>
        <w:autoSpaceDN w:val="0"/>
        <w:spacing w:line="360" w:lineRule="auto"/>
        <w:ind w:right="239"/>
        <w:rPr>
          <w:rFonts w:ascii="Adobe Caslon Pro" w:hAnsi="Adobe Caslon Pro" w:cs="ArialMT"/>
          <w:bCs/>
          <w:sz w:val="22"/>
          <w:szCs w:val="22"/>
        </w:rPr>
      </w:pPr>
      <w:r w:rsidRPr="00E84090">
        <w:rPr>
          <w:rFonts w:ascii="Adobe Caslon Pro" w:hAnsi="Adobe Caslon Pro" w:cs="ArialMT"/>
          <w:bCs/>
          <w:sz w:val="22"/>
          <w:szCs w:val="22"/>
        </w:rPr>
        <w:t>Con este módulo se pretende asegurar que se cuente oportunamente</w:t>
      </w:r>
      <w:r w:rsidR="00796908">
        <w:rPr>
          <w:rFonts w:ascii="Adobe Caslon Pro" w:hAnsi="Adobe Caslon Pro" w:cs="ArialMT"/>
          <w:bCs/>
          <w:sz w:val="22"/>
          <w:szCs w:val="22"/>
        </w:rPr>
        <w:t xml:space="preserve"> con la </w:t>
      </w:r>
      <w:r w:rsidR="00BB01B4">
        <w:rPr>
          <w:rFonts w:ascii="Adobe Caslon Pro" w:hAnsi="Adobe Caslon Pro" w:cs="ArialMT"/>
          <w:bCs/>
          <w:sz w:val="22"/>
          <w:szCs w:val="22"/>
        </w:rPr>
        <w:t>documentación necesaria</w:t>
      </w:r>
      <w:r w:rsidRPr="00E84090">
        <w:rPr>
          <w:rFonts w:ascii="Adobe Caslon Pro" w:hAnsi="Adobe Caslon Pro" w:cs="ArialMT"/>
          <w:bCs/>
          <w:sz w:val="22"/>
          <w:szCs w:val="22"/>
        </w:rPr>
        <w:t xml:space="preserve"> para el inicio de las obras, asegurando que se consideren las especificaciones</w:t>
      </w:r>
      <w:r w:rsidR="00BB01B4">
        <w:rPr>
          <w:rFonts w:ascii="Adobe Caslon Pro" w:hAnsi="Adobe Caslon Pro" w:cs="ArialMT"/>
          <w:bCs/>
          <w:sz w:val="22"/>
          <w:szCs w:val="22"/>
        </w:rPr>
        <w:t xml:space="preserve"> adecuadas</w:t>
      </w:r>
      <w:r w:rsidRPr="00E84090">
        <w:rPr>
          <w:rFonts w:ascii="Adobe Caslon Pro" w:hAnsi="Adobe Caslon Pro" w:cs="ArialMT"/>
          <w:bCs/>
          <w:sz w:val="22"/>
          <w:szCs w:val="22"/>
        </w:rPr>
        <w:t xml:space="preserve">. </w:t>
      </w:r>
    </w:p>
    <w:p w14:paraId="5C2F9782" w14:textId="77777777" w:rsidR="00EF1D65" w:rsidRPr="00E84090" w:rsidRDefault="00EF1D65" w:rsidP="00EF1D65">
      <w:pPr>
        <w:pStyle w:val="Prrafodelista"/>
        <w:numPr>
          <w:ilvl w:val="0"/>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MT"/>
          <w:b/>
          <w:bCs/>
          <w:sz w:val="22"/>
          <w:szCs w:val="22"/>
        </w:rPr>
        <w:t>Principales actividades:</w:t>
      </w:r>
    </w:p>
    <w:p w14:paraId="2883AE49" w14:textId="11C4FA55" w:rsidR="00C425C3" w:rsidRPr="00E84090" w:rsidRDefault="00C425C3" w:rsidP="00C425C3">
      <w:pPr>
        <w:pStyle w:val="Prrafodelista"/>
        <w:widowControl w:val="0"/>
        <w:numPr>
          <w:ilvl w:val="1"/>
          <w:numId w:val="22"/>
        </w:numPr>
        <w:autoSpaceDE w:val="0"/>
        <w:autoSpaceDN w:val="0"/>
        <w:adjustRightInd w:val="0"/>
        <w:spacing w:line="360" w:lineRule="auto"/>
        <w:ind w:right="239"/>
        <w:contextualSpacing w:val="0"/>
        <w:textAlignment w:val="baseline"/>
        <w:rPr>
          <w:rFonts w:ascii="Adobe Caslon Pro" w:hAnsi="Adobe Caslon Pro" w:cs="ArialMT"/>
          <w:sz w:val="22"/>
          <w:szCs w:val="22"/>
        </w:rPr>
      </w:pPr>
      <w:r w:rsidRPr="00E84090">
        <w:rPr>
          <w:rFonts w:ascii="Adobe Caslon Pro" w:hAnsi="Adobe Caslon Pro" w:cs="Arial"/>
          <w:sz w:val="22"/>
          <w:szCs w:val="22"/>
        </w:rPr>
        <w:t xml:space="preserve">Apoyar a </w:t>
      </w:r>
      <w:r>
        <w:rPr>
          <w:rFonts w:ascii="Adobe Caslon Pro" w:hAnsi="Adobe Caslon Pro" w:cs="Arial"/>
          <w:sz w:val="22"/>
          <w:szCs w:val="22"/>
        </w:rPr>
        <w:t xml:space="preserve">la DEPENDENCIA en la revisión </w:t>
      </w:r>
      <w:r w:rsidRPr="00E84090">
        <w:rPr>
          <w:rFonts w:ascii="Adobe Caslon Pro" w:hAnsi="Adobe Caslon Pro" w:cs="Arial"/>
          <w:sz w:val="22"/>
          <w:szCs w:val="22"/>
        </w:rPr>
        <w:t xml:space="preserve">de los Proyectos Ejecutivos </w:t>
      </w:r>
      <w:r w:rsidR="003D731E">
        <w:rPr>
          <w:rFonts w:ascii="Adobe Caslon Pro" w:hAnsi="Adobe Caslon Pro" w:cs="Arial"/>
          <w:sz w:val="22"/>
          <w:szCs w:val="22"/>
        </w:rPr>
        <w:t xml:space="preserve">de las obras que estén sujetas a licitarse y </w:t>
      </w:r>
      <w:r w:rsidRPr="00E84090">
        <w:rPr>
          <w:rFonts w:ascii="Adobe Caslon Pro" w:hAnsi="Adobe Caslon Pro" w:cs="ArialMT"/>
          <w:sz w:val="22"/>
          <w:szCs w:val="22"/>
        </w:rPr>
        <w:t>que incluye principalmente los estudios técnicos tales como topográficos, de mecánica de suelos, de geotecnia, hidrológicos, topohidráulicos, de cimentación, proyecto constructivo del drenaje menor, proyecto de señalamiento, catálogo de conceptos y cantidades de obra, trabajos por ejecutar con especificaciones técnicas, presupuesto, memorias de cálculo e informe de resultados.</w:t>
      </w:r>
    </w:p>
    <w:p w14:paraId="3DF42E16" w14:textId="6F059D76" w:rsidR="00796908" w:rsidRDefault="00EF1D65" w:rsidP="0003146F">
      <w:pPr>
        <w:pStyle w:val="Prrafodelista"/>
        <w:widowControl w:val="0"/>
        <w:numPr>
          <w:ilvl w:val="1"/>
          <w:numId w:val="22"/>
        </w:numPr>
        <w:autoSpaceDE w:val="0"/>
        <w:autoSpaceDN w:val="0"/>
        <w:adjustRightInd w:val="0"/>
        <w:spacing w:line="360" w:lineRule="auto"/>
        <w:ind w:right="239"/>
        <w:contextualSpacing w:val="0"/>
        <w:textAlignment w:val="baseline"/>
        <w:rPr>
          <w:rFonts w:ascii="Adobe Caslon Pro" w:hAnsi="Adobe Caslon Pro" w:cs="ArialMT"/>
          <w:sz w:val="22"/>
          <w:szCs w:val="22"/>
        </w:rPr>
      </w:pPr>
      <w:r w:rsidRPr="00E84090">
        <w:rPr>
          <w:rFonts w:ascii="Adobe Caslon Pro" w:hAnsi="Adobe Caslon Pro" w:cs="ArialMT"/>
          <w:sz w:val="22"/>
          <w:szCs w:val="22"/>
        </w:rPr>
        <w:t xml:space="preserve">Apoyar a </w:t>
      </w:r>
      <w:r w:rsidR="00082BDF">
        <w:rPr>
          <w:rFonts w:ascii="Adobe Caslon Pro" w:hAnsi="Adobe Caslon Pro" w:cs="ArialMT"/>
          <w:sz w:val="22"/>
          <w:szCs w:val="22"/>
        </w:rPr>
        <w:t xml:space="preserve">la </w:t>
      </w:r>
      <w:r w:rsidR="007F14A4">
        <w:rPr>
          <w:rFonts w:ascii="Adobe Caslon Pro" w:hAnsi="Adobe Caslon Pro" w:cs="ArialMT"/>
          <w:sz w:val="22"/>
          <w:szCs w:val="22"/>
        </w:rPr>
        <w:t>DEPENDENCIA</w:t>
      </w:r>
      <w:r w:rsidRPr="00E84090">
        <w:rPr>
          <w:rFonts w:ascii="Adobe Caslon Pro" w:hAnsi="Adobe Caslon Pro" w:cs="ArialMT"/>
          <w:sz w:val="22"/>
          <w:szCs w:val="22"/>
        </w:rPr>
        <w:t xml:space="preserve"> en la elaboración de</w:t>
      </w:r>
      <w:r w:rsidR="003D731E">
        <w:rPr>
          <w:rFonts w:ascii="Adobe Caslon Pro" w:hAnsi="Adobe Caslon Pro" w:cs="ArialMT"/>
          <w:sz w:val="22"/>
          <w:szCs w:val="22"/>
        </w:rPr>
        <w:t xml:space="preserve"> los</w:t>
      </w:r>
      <w:r w:rsidRPr="00E84090">
        <w:rPr>
          <w:rFonts w:ascii="Adobe Caslon Pro" w:hAnsi="Adobe Caslon Pro" w:cs="ArialMT"/>
          <w:sz w:val="22"/>
          <w:szCs w:val="22"/>
        </w:rPr>
        <w:t xml:space="preserve"> </w:t>
      </w:r>
      <w:r w:rsidR="003D731E">
        <w:rPr>
          <w:rFonts w:ascii="Adobe Caslon Pro" w:hAnsi="Adobe Caslon Pro" w:cs="ArialMT"/>
          <w:sz w:val="22"/>
          <w:szCs w:val="22"/>
        </w:rPr>
        <w:t>documentos para la(s) Convocatoria(s) de la</w:t>
      </w:r>
      <w:r w:rsidRPr="00E84090">
        <w:rPr>
          <w:rFonts w:ascii="Adobe Caslon Pro" w:hAnsi="Adobe Caslon Pro" w:cs="ArialMT"/>
          <w:sz w:val="22"/>
          <w:szCs w:val="22"/>
        </w:rPr>
        <w:t xml:space="preserve"> </w:t>
      </w:r>
      <w:r w:rsidR="0003146F" w:rsidRPr="0003146F">
        <w:rPr>
          <w:rFonts w:ascii="Adobe Caslon Pro" w:hAnsi="Adobe Caslon Pro" w:cs="ArialMT"/>
          <w:sz w:val="22"/>
          <w:szCs w:val="22"/>
        </w:rPr>
        <w:t>Licitación</w:t>
      </w:r>
      <w:r w:rsidR="003D731E">
        <w:rPr>
          <w:rFonts w:ascii="Adobe Caslon Pro" w:hAnsi="Adobe Caslon Pro" w:cs="ArialMT"/>
          <w:sz w:val="22"/>
          <w:szCs w:val="22"/>
        </w:rPr>
        <w:t xml:space="preserve"> para la ejecución de los trabajos de </w:t>
      </w:r>
      <w:r w:rsidR="00F35B45">
        <w:rPr>
          <w:rFonts w:ascii="Adobe Caslon Pro" w:hAnsi="Adobe Caslon Pro" w:cs="ArialMT"/>
          <w:sz w:val="22"/>
          <w:szCs w:val="22"/>
        </w:rPr>
        <w:t>C</w:t>
      </w:r>
      <w:r w:rsidR="003D731E">
        <w:rPr>
          <w:rFonts w:ascii="Adobe Caslon Pro" w:hAnsi="Adobe Caslon Pro" w:cs="ArialMT"/>
          <w:sz w:val="22"/>
          <w:szCs w:val="22"/>
        </w:rPr>
        <w:t>onstrucción</w:t>
      </w:r>
      <w:r w:rsidR="00796908">
        <w:rPr>
          <w:rFonts w:ascii="Adobe Caslon Pro" w:hAnsi="Adobe Caslon Pro" w:cs="ArialMT"/>
          <w:sz w:val="22"/>
          <w:szCs w:val="22"/>
        </w:rPr>
        <w:t>.</w:t>
      </w:r>
    </w:p>
    <w:p w14:paraId="28D430BE" w14:textId="33BEF614" w:rsidR="00EF1D65" w:rsidRPr="00E84090" w:rsidRDefault="00796908" w:rsidP="0003146F">
      <w:pPr>
        <w:pStyle w:val="Prrafodelista"/>
        <w:widowControl w:val="0"/>
        <w:numPr>
          <w:ilvl w:val="1"/>
          <w:numId w:val="22"/>
        </w:numPr>
        <w:autoSpaceDE w:val="0"/>
        <w:autoSpaceDN w:val="0"/>
        <w:adjustRightInd w:val="0"/>
        <w:spacing w:line="360" w:lineRule="auto"/>
        <w:ind w:right="239"/>
        <w:contextualSpacing w:val="0"/>
        <w:textAlignment w:val="baseline"/>
        <w:rPr>
          <w:rFonts w:ascii="Adobe Caslon Pro" w:hAnsi="Adobe Caslon Pro" w:cs="ArialMT"/>
          <w:sz w:val="22"/>
          <w:szCs w:val="22"/>
        </w:rPr>
      </w:pPr>
      <w:r w:rsidRPr="00E84090">
        <w:rPr>
          <w:rFonts w:ascii="Adobe Caslon Pro" w:hAnsi="Adobe Caslon Pro" w:cs="ArialMT"/>
          <w:sz w:val="22"/>
          <w:szCs w:val="22"/>
        </w:rPr>
        <w:lastRenderedPageBreak/>
        <w:t xml:space="preserve">Apoyar a </w:t>
      </w:r>
      <w:r>
        <w:rPr>
          <w:rFonts w:ascii="Adobe Caslon Pro" w:hAnsi="Adobe Caslon Pro" w:cs="ArialMT"/>
          <w:sz w:val="22"/>
          <w:szCs w:val="22"/>
        </w:rPr>
        <w:t>la DEPENDENCIA</w:t>
      </w:r>
      <w:r w:rsidRPr="00E84090">
        <w:rPr>
          <w:rFonts w:ascii="Adobe Caslon Pro" w:hAnsi="Adobe Caslon Pro" w:cs="ArialMT"/>
          <w:sz w:val="22"/>
          <w:szCs w:val="22"/>
        </w:rPr>
        <w:t xml:space="preserve"> en la elaboración de</w:t>
      </w:r>
      <w:r>
        <w:rPr>
          <w:rFonts w:ascii="Adobe Caslon Pro" w:hAnsi="Adobe Caslon Pro" w:cs="ArialMT"/>
          <w:sz w:val="22"/>
          <w:szCs w:val="22"/>
        </w:rPr>
        <w:t xml:space="preserve"> los</w:t>
      </w:r>
      <w:r w:rsidRPr="00E84090">
        <w:rPr>
          <w:rFonts w:ascii="Adobe Caslon Pro" w:hAnsi="Adobe Caslon Pro" w:cs="ArialMT"/>
          <w:sz w:val="22"/>
          <w:szCs w:val="22"/>
        </w:rPr>
        <w:t xml:space="preserve"> </w:t>
      </w:r>
      <w:r>
        <w:rPr>
          <w:rFonts w:ascii="Adobe Caslon Pro" w:hAnsi="Adobe Caslon Pro" w:cs="ArialMT"/>
          <w:sz w:val="22"/>
          <w:szCs w:val="22"/>
        </w:rPr>
        <w:t>documentos para la(s) Convocatoria(s) de la</w:t>
      </w:r>
      <w:r w:rsidRPr="00E84090">
        <w:rPr>
          <w:rFonts w:ascii="Adobe Caslon Pro" w:hAnsi="Adobe Caslon Pro" w:cs="ArialMT"/>
          <w:sz w:val="22"/>
          <w:szCs w:val="22"/>
        </w:rPr>
        <w:t xml:space="preserve"> </w:t>
      </w:r>
      <w:r w:rsidRPr="0003146F">
        <w:rPr>
          <w:rFonts w:ascii="Adobe Caslon Pro" w:hAnsi="Adobe Caslon Pro" w:cs="ArialMT"/>
          <w:sz w:val="22"/>
          <w:szCs w:val="22"/>
        </w:rPr>
        <w:t>Licitación y/o Invitación</w:t>
      </w:r>
      <w:r>
        <w:rPr>
          <w:rFonts w:ascii="Adobe Caslon Pro" w:hAnsi="Adobe Caslon Pro" w:cs="ArialMT"/>
          <w:sz w:val="22"/>
          <w:szCs w:val="22"/>
        </w:rPr>
        <w:t xml:space="preserve"> para la ejecución de los trabajos de </w:t>
      </w:r>
      <w:r w:rsidR="00927623">
        <w:rPr>
          <w:rFonts w:ascii="Adobe Caslon Pro" w:hAnsi="Adobe Caslon Pro" w:cs="ArialMT"/>
          <w:sz w:val="22"/>
          <w:szCs w:val="22"/>
        </w:rPr>
        <w:t>supervisión,</w:t>
      </w:r>
      <w:r w:rsidR="003D731E">
        <w:rPr>
          <w:rFonts w:ascii="Adobe Caslon Pro" w:hAnsi="Adobe Caslon Pro" w:cs="ArialMT"/>
          <w:sz w:val="22"/>
          <w:szCs w:val="22"/>
        </w:rPr>
        <w:t xml:space="preserve"> calidad</w:t>
      </w:r>
      <w:r w:rsidR="00927623">
        <w:rPr>
          <w:rFonts w:ascii="Adobe Caslon Pro" w:hAnsi="Adobe Caslon Pro" w:cs="ArialMT"/>
          <w:sz w:val="22"/>
          <w:szCs w:val="22"/>
        </w:rPr>
        <w:t xml:space="preserve"> y/o servicios relacionados</w:t>
      </w:r>
      <w:r w:rsidR="00EF1D65" w:rsidRPr="00E84090">
        <w:rPr>
          <w:rFonts w:ascii="Adobe Caslon Pro" w:hAnsi="Adobe Caslon Pro" w:cs="ArialMT"/>
          <w:sz w:val="22"/>
          <w:szCs w:val="22"/>
        </w:rPr>
        <w:t>.</w:t>
      </w:r>
    </w:p>
    <w:p w14:paraId="1E13903D" w14:textId="755569BC" w:rsidR="00EF1D65" w:rsidRPr="003D731E" w:rsidRDefault="00EF1D65" w:rsidP="003D731E">
      <w:pPr>
        <w:pStyle w:val="Prrafodelista"/>
        <w:widowControl w:val="0"/>
        <w:numPr>
          <w:ilvl w:val="1"/>
          <w:numId w:val="22"/>
        </w:numPr>
        <w:autoSpaceDE w:val="0"/>
        <w:autoSpaceDN w:val="0"/>
        <w:adjustRightInd w:val="0"/>
        <w:spacing w:line="360" w:lineRule="auto"/>
        <w:ind w:right="239"/>
        <w:contextualSpacing w:val="0"/>
        <w:textAlignment w:val="baseline"/>
        <w:rPr>
          <w:rFonts w:ascii="Adobe Caslon Pro" w:hAnsi="Adobe Caslon Pro" w:cs="ArialMT"/>
          <w:sz w:val="22"/>
          <w:szCs w:val="22"/>
        </w:rPr>
      </w:pPr>
      <w:r w:rsidRPr="003D731E">
        <w:rPr>
          <w:rFonts w:ascii="Adobe Caslon Pro" w:hAnsi="Adobe Caslon Pro" w:cs="ArialMT"/>
          <w:sz w:val="22"/>
          <w:szCs w:val="22"/>
        </w:rPr>
        <w:t>A</w:t>
      </w:r>
      <w:r w:rsidR="00726E8C">
        <w:rPr>
          <w:rFonts w:ascii="Adobe Caslon Pro" w:hAnsi="Adobe Caslon Pro" w:cs="ArialMT"/>
          <w:sz w:val="22"/>
          <w:szCs w:val="22"/>
        </w:rPr>
        <w:t>poyar</w:t>
      </w:r>
      <w:r w:rsidRPr="003D731E">
        <w:rPr>
          <w:rFonts w:ascii="Adobe Caslon Pro" w:hAnsi="Adobe Caslon Pro" w:cs="ArialMT"/>
          <w:sz w:val="22"/>
          <w:szCs w:val="22"/>
        </w:rPr>
        <w:t xml:space="preserve"> a </w:t>
      </w:r>
      <w:r w:rsidR="00082BDF" w:rsidRPr="003D731E">
        <w:rPr>
          <w:rFonts w:ascii="Adobe Caslon Pro" w:hAnsi="Adobe Caslon Pro" w:cs="ArialMT"/>
          <w:sz w:val="22"/>
          <w:szCs w:val="22"/>
        </w:rPr>
        <w:t xml:space="preserve">la </w:t>
      </w:r>
      <w:r w:rsidR="007F14A4" w:rsidRPr="003D731E">
        <w:rPr>
          <w:rFonts w:ascii="Adobe Caslon Pro" w:hAnsi="Adobe Caslon Pro" w:cs="ArialMT"/>
          <w:sz w:val="22"/>
          <w:szCs w:val="22"/>
        </w:rPr>
        <w:t>DEPENDENCIA</w:t>
      </w:r>
      <w:r w:rsidRPr="003D731E">
        <w:rPr>
          <w:rFonts w:ascii="Adobe Caslon Pro" w:hAnsi="Adobe Caslon Pro" w:cs="ArialMT"/>
          <w:sz w:val="22"/>
          <w:szCs w:val="22"/>
        </w:rPr>
        <w:t xml:space="preserve"> </w:t>
      </w:r>
      <w:r w:rsidR="00F35B45">
        <w:rPr>
          <w:rFonts w:ascii="Adobe Caslon Pro" w:hAnsi="Adobe Caslon Pro" w:cs="ArialMT"/>
          <w:sz w:val="22"/>
          <w:szCs w:val="22"/>
        </w:rPr>
        <w:t xml:space="preserve">en el seguimiento </w:t>
      </w:r>
      <w:r w:rsidRPr="003D731E">
        <w:rPr>
          <w:rFonts w:ascii="Adobe Caslon Pro" w:hAnsi="Adobe Caslon Pro" w:cs="ArialMT"/>
          <w:sz w:val="22"/>
          <w:szCs w:val="22"/>
        </w:rPr>
        <w:t xml:space="preserve">en cada una de las etapas de los procesos de </w:t>
      </w:r>
      <w:r w:rsidR="0003146F" w:rsidRPr="003D731E">
        <w:rPr>
          <w:rFonts w:ascii="Adobe Caslon Pro" w:hAnsi="Adobe Caslon Pro" w:cs="ArialMT"/>
          <w:sz w:val="22"/>
          <w:szCs w:val="22"/>
        </w:rPr>
        <w:t>Licitación y/o Invitación</w:t>
      </w:r>
      <w:r w:rsidRPr="003D731E">
        <w:rPr>
          <w:rFonts w:ascii="Adobe Caslon Pro" w:hAnsi="Adobe Caslon Pro" w:cs="ArialMT"/>
          <w:sz w:val="22"/>
          <w:szCs w:val="22"/>
        </w:rPr>
        <w:t xml:space="preserve"> mencionados</w:t>
      </w:r>
      <w:r w:rsidR="003D731E">
        <w:rPr>
          <w:rFonts w:ascii="Adobe Caslon Pro" w:hAnsi="Adobe Caslon Pro" w:cs="ArialMT"/>
          <w:sz w:val="22"/>
          <w:szCs w:val="22"/>
        </w:rPr>
        <w:t xml:space="preserve"> desde la Convocatoria hasta la Contratación de los trabajos</w:t>
      </w:r>
      <w:r w:rsidR="00927623">
        <w:rPr>
          <w:rFonts w:ascii="Adobe Caslon Pro" w:hAnsi="Adobe Caslon Pro" w:cs="ArialMT"/>
          <w:sz w:val="22"/>
          <w:szCs w:val="22"/>
        </w:rPr>
        <w:t>.</w:t>
      </w:r>
    </w:p>
    <w:p w14:paraId="3B1D33DA" w14:textId="31269031" w:rsidR="00EF1D65" w:rsidRPr="00E84090" w:rsidRDefault="00EF1D65" w:rsidP="007F14A4">
      <w:pPr>
        <w:pStyle w:val="Ttulo2"/>
        <w:rPr>
          <w:lang w:eastAsia="es-MX"/>
        </w:rPr>
      </w:pPr>
      <w:bookmarkStart w:id="6" w:name="_Toc370136065"/>
      <w:r w:rsidRPr="00E84090">
        <w:rPr>
          <w:lang w:eastAsia="es-MX"/>
        </w:rPr>
        <w:t>Módulo C – Coordinación</w:t>
      </w:r>
      <w:r w:rsidR="00726E8C">
        <w:rPr>
          <w:lang w:eastAsia="es-MX"/>
        </w:rPr>
        <w:t xml:space="preserve"> y Seguimiento</w:t>
      </w:r>
      <w:r w:rsidRPr="00E84090">
        <w:rPr>
          <w:lang w:eastAsia="es-MX"/>
        </w:rPr>
        <w:t xml:space="preserve"> del </w:t>
      </w:r>
      <w:r w:rsidR="009B4E66">
        <w:rPr>
          <w:lang w:eastAsia="es-MX"/>
        </w:rPr>
        <w:t>PROYECTO</w:t>
      </w:r>
      <w:bookmarkEnd w:id="6"/>
    </w:p>
    <w:p w14:paraId="6A5B0F54" w14:textId="7361B7AA" w:rsidR="00EF1D65" w:rsidRPr="00E84090" w:rsidRDefault="00EF1D65" w:rsidP="00EF1D65">
      <w:pPr>
        <w:pStyle w:val="Prrafodelista1"/>
        <w:widowControl/>
        <w:adjustRightInd/>
        <w:spacing w:after="120" w:line="360" w:lineRule="auto"/>
        <w:ind w:left="0"/>
        <w:contextualSpacing/>
        <w:textAlignment w:val="auto"/>
        <w:rPr>
          <w:rFonts w:ascii="Adobe Caslon Pro" w:hAnsi="Adobe Caslon Pro" w:cs="Arial"/>
          <w:sz w:val="22"/>
          <w:szCs w:val="22"/>
          <w:lang w:val="es-MX"/>
        </w:rPr>
      </w:pPr>
      <w:r w:rsidRPr="00E84090">
        <w:rPr>
          <w:rFonts w:ascii="Adobe Caslon Pro" w:hAnsi="Adobe Caslon Pro" w:cs="ArialMT"/>
          <w:bCs/>
          <w:sz w:val="22"/>
          <w:szCs w:val="22"/>
        </w:rPr>
        <w:t>Se busca l</w:t>
      </w:r>
      <w:r w:rsidRPr="00E84090">
        <w:rPr>
          <w:rFonts w:ascii="Adobe Caslon Pro" w:hAnsi="Adobe Caslon Pro" w:cs="Arial"/>
          <w:sz w:val="22"/>
          <w:szCs w:val="22"/>
          <w:lang w:val="es-MX"/>
        </w:rPr>
        <w:t>levar un</w:t>
      </w:r>
      <w:r w:rsidR="00726E8C">
        <w:rPr>
          <w:rFonts w:ascii="Adobe Caslon Pro" w:hAnsi="Adobe Caslon Pro" w:cs="Arial"/>
          <w:sz w:val="22"/>
          <w:szCs w:val="22"/>
          <w:lang w:val="es-MX"/>
        </w:rPr>
        <w:t xml:space="preserve">a adecuada coordinación y </w:t>
      </w:r>
      <w:r w:rsidRPr="00E84090">
        <w:rPr>
          <w:rFonts w:ascii="Adobe Caslon Pro" w:hAnsi="Adobe Caslon Pro" w:cs="Arial"/>
          <w:sz w:val="22"/>
          <w:szCs w:val="22"/>
          <w:lang w:val="es-MX"/>
        </w:rPr>
        <w:t xml:space="preserve">seguimiento de las actividades </w:t>
      </w:r>
      <w:r w:rsidR="002F0645">
        <w:rPr>
          <w:rFonts w:ascii="Adobe Caslon Pro" w:hAnsi="Adobe Caslon Pro" w:cs="Arial"/>
          <w:sz w:val="22"/>
          <w:szCs w:val="22"/>
          <w:lang w:val="es-MX"/>
        </w:rPr>
        <w:t xml:space="preserve">en cada una de las etapas </w:t>
      </w:r>
      <w:r w:rsidRPr="00E84090">
        <w:rPr>
          <w:rFonts w:ascii="Adobe Caslon Pro" w:hAnsi="Adobe Caslon Pro" w:cs="Arial"/>
          <w:sz w:val="22"/>
          <w:szCs w:val="22"/>
          <w:lang w:val="es-MX"/>
        </w:rPr>
        <w:t xml:space="preserve">del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para cumplir con las fechas y el presupuesto previstos para cada </w:t>
      </w:r>
      <w:r w:rsidR="002F0645">
        <w:rPr>
          <w:rFonts w:ascii="Adobe Caslon Pro" w:hAnsi="Adobe Caslon Pro" w:cs="Arial"/>
          <w:sz w:val="22"/>
          <w:szCs w:val="22"/>
          <w:lang w:val="es-MX"/>
        </w:rPr>
        <w:t>O</w:t>
      </w:r>
      <w:r w:rsidR="00726E8C">
        <w:rPr>
          <w:rFonts w:ascii="Adobe Caslon Pro" w:hAnsi="Adobe Caslon Pro" w:cs="Arial"/>
          <w:sz w:val="22"/>
          <w:szCs w:val="22"/>
          <w:lang w:val="es-MX"/>
        </w:rPr>
        <w:t>bra</w:t>
      </w:r>
      <w:r w:rsidRPr="00E84090">
        <w:rPr>
          <w:rFonts w:ascii="Adobe Caslon Pro" w:hAnsi="Adobe Caslon Pro" w:cs="Arial"/>
          <w:sz w:val="22"/>
          <w:szCs w:val="22"/>
          <w:lang w:val="es-MX"/>
        </w:rPr>
        <w:t>.</w:t>
      </w:r>
    </w:p>
    <w:p w14:paraId="42680140" w14:textId="77777777" w:rsidR="00EF1D65" w:rsidRPr="00E84090" w:rsidRDefault="00EF1D65" w:rsidP="00EF1D65">
      <w:pPr>
        <w:pStyle w:val="Prrafodelista"/>
        <w:numPr>
          <w:ilvl w:val="0"/>
          <w:numId w:val="21"/>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MT"/>
          <w:b/>
          <w:bCs/>
          <w:sz w:val="22"/>
          <w:szCs w:val="22"/>
        </w:rPr>
        <w:t>Principales actividades:</w:t>
      </w:r>
    </w:p>
    <w:p w14:paraId="2077B7E4" w14:textId="39DEF5D9" w:rsidR="00887E53" w:rsidRDefault="002F0645" w:rsidP="00887E53">
      <w:pPr>
        <w:pStyle w:val="Prrafodelista"/>
        <w:numPr>
          <w:ilvl w:val="1"/>
          <w:numId w:val="22"/>
        </w:numPr>
        <w:autoSpaceDE w:val="0"/>
        <w:autoSpaceDN w:val="0"/>
        <w:spacing w:line="360" w:lineRule="auto"/>
        <w:ind w:right="239"/>
        <w:rPr>
          <w:rFonts w:ascii="Adobe Caslon Pro" w:hAnsi="Adobe Caslon Pro" w:cs="Arial"/>
          <w:sz w:val="22"/>
          <w:szCs w:val="22"/>
        </w:rPr>
      </w:pPr>
      <w:r>
        <w:rPr>
          <w:rFonts w:ascii="Adobe Caslon Pro" w:hAnsi="Adobe Caslon Pro" w:cs="Arial"/>
          <w:sz w:val="22"/>
          <w:szCs w:val="22"/>
        </w:rPr>
        <w:t xml:space="preserve">Elaborar un plan de trabajo para el PROYECTO con base en </w:t>
      </w:r>
      <w:r w:rsidR="00F35B45">
        <w:rPr>
          <w:rFonts w:ascii="Adobe Caslon Pro" w:hAnsi="Adobe Caslon Pro" w:cs="Arial"/>
          <w:sz w:val="22"/>
          <w:szCs w:val="22"/>
        </w:rPr>
        <w:t>la revisión para el conocimiento del</w:t>
      </w:r>
      <w:r>
        <w:rPr>
          <w:rFonts w:ascii="Adobe Caslon Pro" w:hAnsi="Adobe Caslon Pro" w:cs="Arial"/>
          <w:sz w:val="22"/>
          <w:szCs w:val="22"/>
        </w:rPr>
        <w:t xml:space="preserve"> estatus actual y la información del mismo </w:t>
      </w:r>
      <w:r w:rsidR="00EC3A76">
        <w:rPr>
          <w:rFonts w:ascii="Adobe Caslon Pro" w:hAnsi="Adobe Caslon Pro" w:cs="Arial"/>
          <w:sz w:val="22"/>
          <w:szCs w:val="22"/>
        </w:rPr>
        <w:t>para definir prioridades de atención</w:t>
      </w:r>
      <w:r w:rsidR="00BD7059">
        <w:rPr>
          <w:rFonts w:ascii="Adobe Caslon Pro" w:hAnsi="Adobe Caslon Pro" w:cs="Arial"/>
          <w:sz w:val="22"/>
          <w:szCs w:val="22"/>
        </w:rPr>
        <w:t>, riesgos y planes de acción</w:t>
      </w:r>
      <w:r>
        <w:rPr>
          <w:rFonts w:ascii="Adobe Caslon Pro" w:hAnsi="Adobe Caslon Pro" w:cs="Arial"/>
          <w:sz w:val="22"/>
          <w:szCs w:val="22"/>
        </w:rPr>
        <w:t>.</w:t>
      </w:r>
      <w:r w:rsidR="00887E53" w:rsidRPr="00887E53">
        <w:rPr>
          <w:rFonts w:ascii="Adobe Caslon Pro" w:hAnsi="Adobe Caslon Pro" w:cs="Arial"/>
          <w:sz w:val="22"/>
          <w:szCs w:val="22"/>
        </w:rPr>
        <w:t xml:space="preserve"> </w:t>
      </w:r>
    </w:p>
    <w:p w14:paraId="0B37E27E" w14:textId="56138F71" w:rsidR="00BD7059" w:rsidRPr="00D0622C" w:rsidRDefault="00BD7059" w:rsidP="00887E53">
      <w:pPr>
        <w:pStyle w:val="Prrafodelista"/>
        <w:numPr>
          <w:ilvl w:val="1"/>
          <w:numId w:val="22"/>
        </w:numPr>
        <w:autoSpaceDE w:val="0"/>
        <w:autoSpaceDN w:val="0"/>
        <w:spacing w:line="360" w:lineRule="auto"/>
        <w:ind w:right="239"/>
        <w:rPr>
          <w:rFonts w:ascii="Adobe Caslon Pro" w:hAnsi="Adobe Caslon Pro" w:cs="Arial"/>
          <w:sz w:val="22"/>
          <w:szCs w:val="22"/>
        </w:rPr>
      </w:pPr>
      <w:r w:rsidRPr="002451CA">
        <w:rPr>
          <w:rFonts w:ascii="Adobe Caslon Pro" w:hAnsi="Adobe Caslon Pro" w:cs="Arial"/>
          <w:sz w:val="22"/>
          <w:szCs w:val="22"/>
        </w:rPr>
        <w:t>Programa</w:t>
      </w:r>
      <w:r w:rsidRPr="00D50C55">
        <w:rPr>
          <w:rFonts w:ascii="Adobe Caslon Pro" w:hAnsi="Adobe Caslon Pro" w:cs="Arial"/>
          <w:sz w:val="22"/>
          <w:szCs w:val="22"/>
        </w:rPr>
        <w:t>r de manera integral el PROYECTO para su ejecución con la finalidad de identificar la ruta cr</w:t>
      </w:r>
      <w:r w:rsidRPr="00D0622C">
        <w:rPr>
          <w:rFonts w:ascii="Adobe Caslon Pro" w:hAnsi="Adobe Caslon Pro" w:cs="Arial"/>
          <w:sz w:val="22"/>
          <w:szCs w:val="22"/>
        </w:rPr>
        <w:t xml:space="preserve">ítica del </w:t>
      </w:r>
      <w:r w:rsidR="00887E53" w:rsidRPr="00D0622C">
        <w:rPr>
          <w:rFonts w:ascii="Adobe Caslon Pro" w:hAnsi="Adobe Caslon Pro" w:cs="Arial"/>
          <w:sz w:val="22"/>
          <w:szCs w:val="22"/>
        </w:rPr>
        <w:t>mismo.</w:t>
      </w:r>
    </w:p>
    <w:p w14:paraId="4383AD89" w14:textId="77777777" w:rsidR="00F35B45"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C40350">
        <w:rPr>
          <w:rFonts w:ascii="Adobe Caslon Pro" w:hAnsi="Adobe Caslon Pro" w:cs="Arial"/>
          <w:sz w:val="22"/>
          <w:szCs w:val="22"/>
        </w:rPr>
        <w:t>Fungir como agente de coordinación</w:t>
      </w:r>
      <w:r w:rsidR="00E46116" w:rsidRPr="00C40350">
        <w:rPr>
          <w:rFonts w:ascii="Adobe Caslon Pro" w:hAnsi="Adobe Caslon Pro" w:cs="Arial"/>
          <w:sz w:val="22"/>
          <w:szCs w:val="22"/>
        </w:rPr>
        <w:t xml:space="preserve">, </w:t>
      </w:r>
      <w:r w:rsidR="002F0645">
        <w:rPr>
          <w:rFonts w:ascii="Adobe Caslon Pro" w:hAnsi="Adobe Caslon Pro" w:cs="Arial"/>
          <w:sz w:val="22"/>
          <w:szCs w:val="22"/>
        </w:rPr>
        <w:t xml:space="preserve">gestión, </w:t>
      </w:r>
      <w:r w:rsidR="00E46116" w:rsidRPr="00C40350">
        <w:rPr>
          <w:rFonts w:ascii="Adobe Caslon Pro" w:hAnsi="Adobe Caslon Pro" w:cs="Arial"/>
          <w:sz w:val="22"/>
          <w:szCs w:val="22"/>
        </w:rPr>
        <w:t>seguimiento y</w:t>
      </w:r>
      <w:r w:rsidRPr="00C40350">
        <w:rPr>
          <w:rFonts w:ascii="Adobe Caslon Pro" w:hAnsi="Adobe Caslon Pro" w:cs="Arial"/>
          <w:sz w:val="22"/>
          <w:szCs w:val="22"/>
        </w:rPr>
        <w:t xml:space="preserve"> vínculo de comunicación</w:t>
      </w:r>
      <w:r w:rsidR="00E46116" w:rsidRPr="00C40350">
        <w:rPr>
          <w:rFonts w:ascii="Adobe Caslon Pro" w:hAnsi="Adobe Caslon Pro" w:cs="Arial"/>
          <w:sz w:val="22"/>
          <w:szCs w:val="22"/>
        </w:rPr>
        <w:t xml:space="preserve"> </w:t>
      </w:r>
      <w:r w:rsidRPr="00C40350">
        <w:rPr>
          <w:rFonts w:ascii="Adobe Caslon Pro" w:hAnsi="Adobe Caslon Pro" w:cs="Arial"/>
          <w:sz w:val="22"/>
          <w:szCs w:val="22"/>
        </w:rPr>
        <w:t xml:space="preserve">con los representantes </w:t>
      </w:r>
      <w:r w:rsidR="00E03469" w:rsidRPr="00C40350">
        <w:rPr>
          <w:rFonts w:ascii="Adobe Caslon Pro" w:hAnsi="Adobe Caslon Pro" w:cs="Arial"/>
          <w:sz w:val="22"/>
          <w:szCs w:val="22"/>
        </w:rPr>
        <w:t>designados a nivel Federal, Estatal, Municipal y/o Privados para atender la correcta ejecución del PROYECTO</w:t>
      </w:r>
      <w:r w:rsidRPr="00C40350">
        <w:rPr>
          <w:rFonts w:ascii="Adobe Caslon Pro" w:hAnsi="Adobe Caslon Pro" w:cs="Arial"/>
          <w:sz w:val="22"/>
          <w:szCs w:val="22"/>
        </w:rPr>
        <w:t>.</w:t>
      </w:r>
    </w:p>
    <w:p w14:paraId="1CBF6BCB" w14:textId="49E95FF0"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Llevar un seguimiento al avance fís</w:t>
      </w:r>
      <w:r w:rsidR="00930D56">
        <w:rPr>
          <w:rFonts w:ascii="Adobe Caslon Pro" w:hAnsi="Adobe Caslon Pro" w:cs="Arial"/>
          <w:sz w:val="22"/>
          <w:szCs w:val="22"/>
        </w:rPr>
        <w:t>ico y financiero</w:t>
      </w:r>
      <w:r w:rsidR="00870274">
        <w:rPr>
          <w:rFonts w:ascii="Adobe Caslon Pro" w:hAnsi="Adobe Caslon Pro" w:cs="Arial"/>
          <w:sz w:val="22"/>
          <w:szCs w:val="22"/>
        </w:rPr>
        <w:t xml:space="preserve"> de las O</w:t>
      </w:r>
      <w:r w:rsidRPr="00E84090">
        <w:rPr>
          <w:rFonts w:ascii="Adobe Caslon Pro" w:hAnsi="Adobe Caslon Pro" w:cs="Arial"/>
          <w:sz w:val="22"/>
          <w:szCs w:val="22"/>
        </w:rPr>
        <w:t>bras</w:t>
      </w:r>
      <w:r w:rsidR="00930D56">
        <w:rPr>
          <w:rFonts w:ascii="Adobe Caslon Pro" w:hAnsi="Adobe Caslon Pro" w:cs="Arial"/>
          <w:sz w:val="22"/>
          <w:szCs w:val="22"/>
        </w:rPr>
        <w:t xml:space="preserve"> </w:t>
      </w:r>
      <w:r w:rsidRPr="00E84090">
        <w:rPr>
          <w:rFonts w:ascii="Adobe Caslon Pro" w:hAnsi="Adobe Caslon Pro" w:cs="Arial"/>
          <w:sz w:val="22"/>
          <w:szCs w:val="22"/>
        </w:rPr>
        <w:t xml:space="preserve">(programado y ejercido) </w:t>
      </w:r>
      <w:r w:rsidR="00E03469">
        <w:rPr>
          <w:rFonts w:ascii="Adobe Caslon Pro" w:hAnsi="Adobe Caslon Pro" w:cs="Arial"/>
          <w:sz w:val="22"/>
          <w:szCs w:val="22"/>
        </w:rPr>
        <w:t>para</w:t>
      </w:r>
      <w:r w:rsidRPr="00E84090">
        <w:rPr>
          <w:rFonts w:ascii="Adobe Caslon Pro" w:hAnsi="Adobe Caslon Pro" w:cs="Arial"/>
          <w:sz w:val="22"/>
          <w:szCs w:val="22"/>
        </w:rPr>
        <w:t xml:space="preserve"> reportar a </w:t>
      </w:r>
      <w:r w:rsidR="00082BDF">
        <w:rPr>
          <w:rFonts w:ascii="Adobe Caslon Pro" w:hAnsi="Adobe Caslon Pro" w:cs="Arial"/>
          <w:sz w:val="22"/>
          <w:szCs w:val="22"/>
        </w:rPr>
        <w:t xml:space="preserve">la </w:t>
      </w:r>
      <w:r w:rsidR="007F14A4">
        <w:rPr>
          <w:rFonts w:ascii="Adobe Caslon Pro" w:hAnsi="Adobe Caslon Pro" w:cs="Arial"/>
          <w:sz w:val="22"/>
          <w:szCs w:val="22"/>
        </w:rPr>
        <w:t>DEPENDENCIA</w:t>
      </w:r>
      <w:r w:rsidRPr="00E84090">
        <w:rPr>
          <w:rFonts w:ascii="Adobe Caslon Pro" w:hAnsi="Adobe Caslon Pro" w:cs="Arial"/>
          <w:sz w:val="22"/>
          <w:szCs w:val="22"/>
        </w:rPr>
        <w:t xml:space="preserve"> el grado de avance respecto del Programa, así como los problemas que sean identificados. La </w:t>
      </w:r>
      <w:r w:rsidR="00F35B45">
        <w:rPr>
          <w:rFonts w:ascii="Adobe Caslon Pro" w:hAnsi="Adobe Caslon Pro" w:cs="Arial"/>
          <w:sz w:val="22"/>
          <w:szCs w:val="22"/>
        </w:rPr>
        <w:t>DEO</w:t>
      </w:r>
      <w:r w:rsidR="00F35B45" w:rsidRPr="00E84090">
        <w:rPr>
          <w:rFonts w:ascii="Adobe Caslon Pro" w:hAnsi="Adobe Caslon Pro" w:cs="Arial"/>
          <w:sz w:val="22"/>
          <w:szCs w:val="22"/>
        </w:rPr>
        <w:t xml:space="preserve"> </w:t>
      </w:r>
      <w:r w:rsidRPr="00E84090">
        <w:rPr>
          <w:rFonts w:ascii="Adobe Caslon Pro" w:hAnsi="Adobe Caslon Pro" w:cs="Arial"/>
          <w:sz w:val="22"/>
          <w:szCs w:val="22"/>
        </w:rPr>
        <w:t xml:space="preserve">mantendrá un informe general de la situación del </w:t>
      </w:r>
      <w:r w:rsidR="009B4E66">
        <w:rPr>
          <w:rFonts w:ascii="Adobe Caslon Pro" w:hAnsi="Adobe Caslon Pro" w:cs="Arial"/>
          <w:sz w:val="22"/>
          <w:szCs w:val="22"/>
        </w:rPr>
        <w:t>PROYECTO</w:t>
      </w:r>
      <w:r w:rsidRPr="00E84090">
        <w:rPr>
          <w:rFonts w:ascii="Adobe Caslon Pro" w:hAnsi="Adobe Caslon Pro" w:cs="Arial"/>
          <w:sz w:val="22"/>
          <w:szCs w:val="22"/>
        </w:rPr>
        <w:t>, que se actualizará semanalmente desde el ini</w:t>
      </w:r>
      <w:r w:rsidR="00930D56">
        <w:rPr>
          <w:rFonts w:ascii="Adobe Caslon Pro" w:hAnsi="Adobe Caslon Pro" w:cs="Arial"/>
          <w:sz w:val="22"/>
          <w:szCs w:val="22"/>
        </w:rPr>
        <w:t xml:space="preserve">cio del contrato de la </w:t>
      </w:r>
      <w:r w:rsidR="006A1FFD">
        <w:rPr>
          <w:rFonts w:ascii="Adobe Caslon Pro" w:hAnsi="Adobe Caslon Pro" w:cs="Arial"/>
          <w:sz w:val="22"/>
          <w:szCs w:val="22"/>
        </w:rPr>
        <w:t>DEO</w:t>
      </w:r>
      <w:r w:rsidRPr="00E84090">
        <w:rPr>
          <w:rFonts w:ascii="Adobe Caslon Pro" w:hAnsi="Adobe Caslon Pro" w:cs="Arial"/>
          <w:sz w:val="22"/>
          <w:szCs w:val="22"/>
        </w:rPr>
        <w:t>. Deberá proponer alternativas de solución a los posibles conflictos producidos por alteracion</w:t>
      </w:r>
      <w:r w:rsidR="00930D56">
        <w:rPr>
          <w:rFonts w:ascii="Adobe Caslon Pro" w:hAnsi="Adobe Caslon Pro" w:cs="Arial"/>
          <w:sz w:val="22"/>
          <w:szCs w:val="22"/>
        </w:rPr>
        <w:t>es o impedimentos en el Plan de Trabajo</w:t>
      </w:r>
      <w:r w:rsidRPr="00E84090">
        <w:rPr>
          <w:rFonts w:ascii="Adobe Caslon Pro" w:hAnsi="Adobe Caslon Pro" w:cs="Arial"/>
          <w:sz w:val="22"/>
          <w:szCs w:val="22"/>
        </w:rPr>
        <w:t xml:space="preserve"> original.</w:t>
      </w:r>
    </w:p>
    <w:p w14:paraId="6843895B" w14:textId="6C29AEA6"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Apoyar a </w:t>
      </w:r>
      <w:r w:rsidR="00082BDF">
        <w:rPr>
          <w:rFonts w:ascii="Adobe Caslon Pro" w:hAnsi="Adobe Caslon Pro" w:cs="Arial"/>
          <w:sz w:val="22"/>
          <w:szCs w:val="22"/>
        </w:rPr>
        <w:t xml:space="preserve">la </w:t>
      </w:r>
      <w:r w:rsidR="007F14A4">
        <w:rPr>
          <w:rFonts w:ascii="Adobe Caslon Pro" w:hAnsi="Adobe Caslon Pro" w:cs="Arial"/>
          <w:sz w:val="22"/>
          <w:szCs w:val="22"/>
        </w:rPr>
        <w:t>DEPENDENCIA</w:t>
      </w:r>
      <w:r w:rsidRPr="00E84090">
        <w:rPr>
          <w:rFonts w:ascii="Adobe Caslon Pro" w:hAnsi="Adobe Caslon Pro" w:cs="Arial"/>
          <w:sz w:val="22"/>
          <w:szCs w:val="22"/>
        </w:rPr>
        <w:t xml:space="preserve"> </w:t>
      </w:r>
      <w:r w:rsidR="002956EE">
        <w:rPr>
          <w:rFonts w:ascii="Adobe Caslon Pro" w:hAnsi="Adobe Caslon Pro" w:cs="Arial"/>
          <w:sz w:val="22"/>
          <w:szCs w:val="22"/>
        </w:rPr>
        <w:t>para dar seguimiento al</w:t>
      </w:r>
      <w:r w:rsidRPr="00E84090">
        <w:rPr>
          <w:rFonts w:ascii="Adobe Caslon Pro" w:hAnsi="Adobe Caslon Pro" w:cs="Arial"/>
          <w:sz w:val="22"/>
          <w:szCs w:val="22"/>
        </w:rPr>
        <w:t xml:space="preserve"> proceso de E</w:t>
      </w:r>
      <w:r w:rsidR="00930D56">
        <w:rPr>
          <w:rFonts w:ascii="Adobe Caslon Pro" w:hAnsi="Adobe Caslon Pro" w:cs="Arial"/>
          <w:sz w:val="22"/>
          <w:szCs w:val="22"/>
        </w:rPr>
        <w:t xml:space="preserve">ntrega – Recepción de las obras, </w:t>
      </w:r>
      <w:r w:rsidRPr="00E84090">
        <w:rPr>
          <w:rFonts w:ascii="Adobe Caslon Pro" w:hAnsi="Adobe Caslon Pro" w:cs="Arial"/>
          <w:sz w:val="22"/>
          <w:szCs w:val="22"/>
        </w:rPr>
        <w:t xml:space="preserve">verificando que las partes se encuentren satisfechas con el </w:t>
      </w:r>
      <w:r w:rsidRPr="00E84090">
        <w:rPr>
          <w:rFonts w:ascii="Adobe Caslon Pro" w:hAnsi="Adobe Caslon Pro" w:cs="Arial"/>
          <w:sz w:val="22"/>
          <w:szCs w:val="22"/>
        </w:rPr>
        <w:lastRenderedPageBreak/>
        <w:t xml:space="preserve">trabajo realizado y comprobando que los trabajos cumplen con la cantidad y calidad de los </w:t>
      </w:r>
      <w:r w:rsidR="00082BDF" w:rsidRPr="00E84090">
        <w:rPr>
          <w:rFonts w:ascii="Adobe Caslon Pro" w:hAnsi="Adobe Caslon Pro" w:cs="Arial"/>
          <w:sz w:val="22"/>
          <w:szCs w:val="22"/>
        </w:rPr>
        <w:t xml:space="preserve">contratos </w:t>
      </w:r>
      <w:r w:rsidRPr="00E84090">
        <w:rPr>
          <w:rFonts w:ascii="Adobe Caslon Pro" w:hAnsi="Adobe Caslon Pro" w:cs="Arial"/>
          <w:sz w:val="22"/>
          <w:szCs w:val="22"/>
        </w:rPr>
        <w:t xml:space="preserve">establecidos. </w:t>
      </w:r>
    </w:p>
    <w:p w14:paraId="77AF36FE" w14:textId="01203193" w:rsidR="00D50C55" w:rsidRDefault="00EF1D65" w:rsidP="00D50C55">
      <w:pPr>
        <w:pStyle w:val="Prrafodelista"/>
        <w:numPr>
          <w:ilvl w:val="1"/>
          <w:numId w:val="22"/>
        </w:numPr>
        <w:autoSpaceDE w:val="0"/>
        <w:autoSpaceDN w:val="0"/>
        <w:spacing w:line="360" w:lineRule="auto"/>
        <w:ind w:right="239"/>
        <w:rPr>
          <w:rFonts w:ascii="Adobe Caslon Pro" w:hAnsi="Adobe Caslon Pro" w:cs="Arial"/>
          <w:sz w:val="22"/>
          <w:szCs w:val="22"/>
        </w:rPr>
      </w:pPr>
      <w:r w:rsidRPr="00802A2F">
        <w:rPr>
          <w:rFonts w:ascii="Adobe Caslon Pro" w:hAnsi="Adobe Caslon Pro" w:cs="Arial"/>
          <w:sz w:val="22"/>
          <w:szCs w:val="22"/>
        </w:rPr>
        <w:t xml:space="preserve">La </w:t>
      </w:r>
      <w:r w:rsidR="002956EE">
        <w:rPr>
          <w:rFonts w:ascii="Adobe Caslon Pro" w:hAnsi="Adobe Caslon Pro" w:cs="Arial"/>
          <w:sz w:val="22"/>
          <w:szCs w:val="22"/>
        </w:rPr>
        <w:t>DEO</w:t>
      </w:r>
      <w:r w:rsidR="002956EE" w:rsidRPr="00802A2F">
        <w:rPr>
          <w:rFonts w:ascii="Adobe Caslon Pro" w:hAnsi="Adobe Caslon Pro" w:cs="Arial"/>
          <w:sz w:val="22"/>
          <w:szCs w:val="22"/>
        </w:rPr>
        <w:t xml:space="preserve"> </w:t>
      </w:r>
      <w:r w:rsidRPr="00802A2F">
        <w:rPr>
          <w:rFonts w:ascii="Adobe Caslon Pro" w:hAnsi="Adobe Caslon Pro" w:cs="Arial"/>
          <w:sz w:val="22"/>
          <w:szCs w:val="22"/>
        </w:rPr>
        <w:t xml:space="preserve">deberá dar seguimiento </w:t>
      </w:r>
      <w:r w:rsidR="002956EE">
        <w:rPr>
          <w:rFonts w:ascii="Adobe Caslon Pro" w:hAnsi="Adobe Caslon Pro" w:cs="Arial"/>
          <w:sz w:val="22"/>
          <w:szCs w:val="22"/>
        </w:rPr>
        <w:t>a</w:t>
      </w:r>
      <w:r w:rsidRPr="00802A2F">
        <w:rPr>
          <w:rFonts w:ascii="Adobe Caslon Pro" w:hAnsi="Adobe Caslon Pro" w:cs="Arial"/>
          <w:sz w:val="22"/>
          <w:szCs w:val="22"/>
        </w:rPr>
        <w:t xml:space="preserve"> la obtención de </w:t>
      </w:r>
      <w:r w:rsidR="002956EE">
        <w:rPr>
          <w:rFonts w:ascii="Adobe Caslon Pro" w:hAnsi="Adobe Caslon Pro" w:cs="Arial"/>
          <w:sz w:val="22"/>
          <w:szCs w:val="22"/>
        </w:rPr>
        <w:t>los</w:t>
      </w:r>
      <w:r w:rsidRPr="00802A2F">
        <w:rPr>
          <w:rFonts w:ascii="Adobe Caslon Pro" w:hAnsi="Adobe Caslon Pro" w:cs="Arial"/>
          <w:sz w:val="22"/>
          <w:szCs w:val="22"/>
        </w:rPr>
        <w:t xml:space="preserve"> permiso</w:t>
      </w:r>
      <w:r w:rsidR="002956EE">
        <w:rPr>
          <w:rFonts w:ascii="Adobe Caslon Pro" w:hAnsi="Adobe Caslon Pro" w:cs="Arial"/>
          <w:sz w:val="22"/>
          <w:szCs w:val="22"/>
        </w:rPr>
        <w:t>s</w:t>
      </w:r>
      <w:r w:rsidRPr="00802A2F">
        <w:rPr>
          <w:rFonts w:ascii="Adobe Caslon Pro" w:hAnsi="Adobe Caslon Pro" w:cs="Arial"/>
          <w:sz w:val="22"/>
          <w:szCs w:val="22"/>
        </w:rPr>
        <w:t xml:space="preserve"> o autorizaci</w:t>
      </w:r>
      <w:r w:rsidR="002956EE">
        <w:rPr>
          <w:rFonts w:ascii="Adobe Caslon Pro" w:hAnsi="Adobe Caslon Pro" w:cs="Arial"/>
          <w:sz w:val="22"/>
          <w:szCs w:val="22"/>
        </w:rPr>
        <w:t>o</w:t>
      </w:r>
      <w:r w:rsidRPr="00802A2F">
        <w:rPr>
          <w:rFonts w:ascii="Adobe Caslon Pro" w:hAnsi="Adobe Caslon Pro" w:cs="Arial"/>
          <w:sz w:val="22"/>
          <w:szCs w:val="22"/>
        </w:rPr>
        <w:t>n</w:t>
      </w:r>
      <w:r w:rsidR="002956EE">
        <w:rPr>
          <w:rFonts w:ascii="Adobe Caslon Pro" w:hAnsi="Adobe Caslon Pro" w:cs="Arial"/>
          <w:sz w:val="22"/>
          <w:szCs w:val="22"/>
        </w:rPr>
        <w:t>es</w:t>
      </w:r>
      <w:r w:rsidRPr="00802A2F">
        <w:rPr>
          <w:rFonts w:ascii="Adobe Caslon Pro" w:hAnsi="Adobe Caslon Pro" w:cs="Arial"/>
          <w:sz w:val="22"/>
          <w:szCs w:val="22"/>
        </w:rPr>
        <w:t xml:space="preserve"> ante las autoridades federales</w:t>
      </w:r>
      <w:r w:rsidR="0037017B" w:rsidRPr="00802A2F">
        <w:rPr>
          <w:rFonts w:ascii="Adobe Caslon Pro" w:hAnsi="Adobe Caslon Pro" w:cs="Arial"/>
          <w:sz w:val="22"/>
          <w:szCs w:val="22"/>
        </w:rPr>
        <w:t>, estatales,</w:t>
      </w:r>
      <w:r w:rsidRPr="00802A2F">
        <w:rPr>
          <w:rFonts w:ascii="Adobe Caslon Pro" w:hAnsi="Adobe Caslon Pro" w:cs="Arial"/>
          <w:sz w:val="22"/>
          <w:szCs w:val="22"/>
        </w:rPr>
        <w:t xml:space="preserve"> municipales</w:t>
      </w:r>
      <w:r w:rsidR="0037017B" w:rsidRPr="00802A2F">
        <w:rPr>
          <w:rFonts w:ascii="Adobe Caslon Pro" w:hAnsi="Adobe Caslon Pro" w:cs="Arial"/>
          <w:sz w:val="22"/>
          <w:szCs w:val="22"/>
        </w:rPr>
        <w:t xml:space="preserve"> y/o particulares</w:t>
      </w:r>
      <w:r w:rsidRPr="00802A2F">
        <w:rPr>
          <w:rFonts w:ascii="Adobe Caslon Pro" w:hAnsi="Adobe Caslon Pro" w:cs="Arial"/>
          <w:sz w:val="22"/>
          <w:szCs w:val="22"/>
        </w:rPr>
        <w:t>, inclusive de otras áreas de la Secretaría, que se requieran para el cumplimiento eficiente y oportuno de los servicios relacionados con el</w:t>
      </w:r>
      <w:r w:rsidRPr="00E84090">
        <w:rPr>
          <w:rFonts w:ascii="Adobe Caslon Pro" w:hAnsi="Adobe Caslon Pro" w:cs="Arial"/>
          <w:sz w:val="22"/>
          <w:szCs w:val="22"/>
        </w:rPr>
        <w:t xml:space="preserve"> </w:t>
      </w:r>
      <w:r w:rsidR="009B4E66">
        <w:rPr>
          <w:rFonts w:ascii="Adobe Caslon Pro" w:hAnsi="Adobe Caslon Pro" w:cs="Arial"/>
          <w:sz w:val="22"/>
          <w:szCs w:val="22"/>
        </w:rPr>
        <w:t>PROYECTO</w:t>
      </w:r>
      <w:r w:rsidRPr="00E84090">
        <w:rPr>
          <w:rFonts w:ascii="Adobe Caslon Pro" w:hAnsi="Adobe Caslon Pro" w:cs="Arial"/>
          <w:sz w:val="22"/>
          <w:szCs w:val="22"/>
        </w:rPr>
        <w:t xml:space="preserve"> objeto de la presente licitación.</w:t>
      </w:r>
    </w:p>
    <w:p w14:paraId="5147CDAB" w14:textId="77777777" w:rsidR="006A1FFD" w:rsidRDefault="00AC35D2" w:rsidP="006A1FFD">
      <w:pPr>
        <w:pStyle w:val="Prrafodelista"/>
        <w:numPr>
          <w:ilvl w:val="1"/>
          <w:numId w:val="22"/>
        </w:numPr>
        <w:autoSpaceDE w:val="0"/>
        <w:autoSpaceDN w:val="0"/>
        <w:spacing w:line="360" w:lineRule="auto"/>
        <w:ind w:right="239"/>
        <w:rPr>
          <w:rFonts w:ascii="Adobe Caslon Pro" w:hAnsi="Adobe Caslon Pro" w:cs="Arial"/>
          <w:sz w:val="22"/>
          <w:szCs w:val="22"/>
        </w:rPr>
      </w:pPr>
      <w:r>
        <w:rPr>
          <w:rFonts w:ascii="Adobe Caslon Pro" w:hAnsi="Adobe Caslon Pro" w:cs="Arial"/>
          <w:sz w:val="22"/>
          <w:szCs w:val="22"/>
        </w:rPr>
        <w:t>La ASESORÍA verificará que los responsables de la ejecución de los trabajos de cumplimiento ambiental establecidos en la Manifestación de Impacto Ambiental, Modalidad Regional, en su Resolutivo de Autorización emitido por SEMARNAT sean atendidos.</w:t>
      </w:r>
      <w:r w:rsidR="006A1FFD" w:rsidRPr="006A1FFD">
        <w:rPr>
          <w:rFonts w:ascii="Adobe Caslon Pro" w:hAnsi="Adobe Caslon Pro" w:cs="Arial"/>
          <w:sz w:val="22"/>
          <w:szCs w:val="22"/>
        </w:rPr>
        <w:t xml:space="preserve"> </w:t>
      </w:r>
    </w:p>
    <w:p w14:paraId="57FCC818" w14:textId="4AA9F7C1" w:rsidR="006A1FFD" w:rsidRDefault="006A1FFD" w:rsidP="006A1FFD">
      <w:pPr>
        <w:pStyle w:val="Prrafodelista"/>
        <w:numPr>
          <w:ilvl w:val="1"/>
          <w:numId w:val="22"/>
        </w:numPr>
        <w:autoSpaceDE w:val="0"/>
        <w:autoSpaceDN w:val="0"/>
        <w:spacing w:line="360" w:lineRule="auto"/>
        <w:ind w:right="239"/>
        <w:rPr>
          <w:rFonts w:ascii="Adobe Caslon Pro" w:hAnsi="Adobe Caslon Pro" w:cs="Arial"/>
          <w:sz w:val="22"/>
          <w:szCs w:val="22"/>
        </w:rPr>
      </w:pPr>
      <w:r>
        <w:rPr>
          <w:rFonts w:ascii="Adobe Caslon Pro" w:hAnsi="Adobe Caslon Pro" w:cs="Arial"/>
          <w:sz w:val="22"/>
          <w:szCs w:val="22"/>
        </w:rPr>
        <w:t>Al término de los trabajos de</w:t>
      </w:r>
      <w:r w:rsidRPr="00E84090">
        <w:rPr>
          <w:rFonts w:ascii="Adobe Caslon Pro" w:hAnsi="Adobe Caslon Pro" w:cs="Arial"/>
          <w:sz w:val="22"/>
          <w:szCs w:val="22"/>
        </w:rPr>
        <w:t xml:space="preserve"> la</w:t>
      </w:r>
      <w:r>
        <w:rPr>
          <w:rFonts w:ascii="Adobe Caslon Pro" w:hAnsi="Adobe Caslon Pro" w:cs="Arial"/>
          <w:sz w:val="22"/>
          <w:szCs w:val="22"/>
        </w:rPr>
        <w:t xml:space="preserve"> DEO</w:t>
      </w:r>
      <w:r w:rsidRPr="00E84090">
        <w:rPr>
          <w:rFonts w:ascii="Adobe Caslon Pro" w:hAnsi="Adobe Caslon Pro" w:cs="Arial"/>
          <w:sz w:val="22"/>
          <w:szCs w:val="22"/>
        </w:rPr>
        <w:t xml:space="preserve"> deberá entregar </w:t>
      </w:r>
      <w:r>
        <w:rPr>
          <w:rFonts w:ascii="Adobe Caslon Pro" w:hAnsi="Adobe Caslon Pro" w:cs="Arial"/>
          <w:sz w:val="22"/>
          <w:szCs w:val="22"/>
        </w:rPr>
        <w:t>a la DEPENDENCIA</w:t>
      </w:r>
      <w:r w:rsidRPr="00E84090">
        <w:rPr>
          <w:rFonts w:ascii="Adobe Caslon Pro" w:hAnsi="Adobe Caslon Pro" w:cs="Arial"/>
          <w:sz w:val="22"/>
          <w:szCs w:val="22"/>
        </w:rPr>
        <w:t xml:space="preserve"> sus conclusiones, recomendaciones y observaciones del </w:t>
      </w:r>
      <w:r>
        <w:rPr>
          <w:rFonts w:ascii="Adobe Caslon Pro" w:hAnsi="Adobe Caslon Pro" w:cs="Arial"/>
          <w:sz w:val="22"/>
          <w:szCs w:val="22"/>
        </w:rPr>
        <w:t>PROYECTO.</w:t>
      </w:r>
    </w:p>
    <w:p w14:paraId="08B4071E" w14:textId="37107FFE" w:rsidR="00681BBD" w:rsidRDefault="00681BBD" w:rsidP="00967569">
      <w:pPr>
        <w:pStyle w:val="Prrafodelista"/>
        <w:autoSpaceDE w:val="0"/>
        <w:autoSpaceDN w:val="0"/>
        <w:spacing w:line="360" w:lineRule="auto"/>
        <w:ind w:left="1440" w:right="239"/>
        <w:rPr>
          <w:rFonts w:ascii="Adobe Caslon Pro" w:hAnsi="Adobe Caslon Pro" w:cs="Arial"/>
          <w:sz w:val="22"/>
          <w:szCs w:val="22"/>
        </w:rPr>
      </w:pPr>
    </w:p>
    <w:p w14:paraId="0A5A6815" w14:textId="77777777" w:rsidR="00EF1D65" w:rsidRPr="00E84090" w:rsidRDefault="007F14A4" w:rsidP="007F14A4">
      <w:pPr>
        <w:pStyle w:val="Ttulo1"/>
      </w:pPr>
      <w:bookmarkStart w:id="7" w:name="_Toc370136066"/>
      <w:r>
        <w:t xml:space="preserve">5.- </w:t>
      </w:r>
      <w:r w:rsidRPr="00E84090">
        <w:t>CONTENIDO DE LAS PROPUESTAS</w:t>
      </w:r>
      <w:bookmarkEnd w:id="7"/>
    </w:p>
    <w:p w14:paraId="4957A4B3" w14:textId="77777777" w:rsidR="00EF1D65" w:rsidRPr="00E84090" w:rsidRDefault="00EF1D65" w:rsidP="00EF1D65">
      <w:pPr>
        <w:spacing w:line="360" w:lineRule="auto"/>
        <w:rPr>
          <w:rFonts w:ascii="Adobe Caslon Pro" w:hAnsi="Adobe Caslon Pro" w:cs="Arial"/>
          <w:sz w:val="22"/>
          <w:szCs w:val="22"/>
          <w:u w:val="single"/>
        </w:rPr>
      </w:pPr>
      <w:r w:rsidRPr="00E84090">
        <w:rPr>
          <w:rFonts w:ascii="Adobe Caslon Pro" w:hAnsi="Adobe Caslon Pro" w:cs="Arial"/>
          <w:sz w:val="22"/>
          <w:szCs w:val="22"/>
          <w:u w:val="single"/>
        </w:rPr>
        <w:t xml:space="preserve">Los presentes Términos de Referencia señalan de forma enunciativa, más no limitativa, las actividades que “El Licitante” ganador deberá desarrollar como parte de las responsabilidades que derivan de “La Invitación”. Del mismo modo, las propuestas de Los Licitantes deberán elaborarse con apego a estos lineamientos. </w:t>
      </w:r>
    </w:p>
    <w:p w14:paraId="42565446" w14:textId="77777777" w:rsidR="00EF1D65" w:rsidRPr="00E84090" w:rsidRDefault="00EF1D65" w:rsidP="00EF1D65">
      <w:pPr>
        <w:spacing w:line="360" w:lineRule="auto"/>
        <w:rPr>
          <w:rFonts w:ascii="Adobe Caslon Pro" w:hAnsi="Adobe Caslon Pro" w:cs="Arial"/>
          <w:sz w:val="22"/>
          <w:szCs w:val="22"/>
        </w:rPr>
      </w:pPr>
      <w:r w:rsidRPr="00E84090">
        <w:rPr>
          <w:rFonts w:ascii="Adobe Caslon Pro" w:hAnsi="Adobe Caslon Pro" w:cs="Arial"/>
          <w:sz w:val="22"/>
          <w:szCs w:val="22"/>
        </w:rPr>
        <w:t>Las propuestas de los licitantes deberán contener al menos lo siguiente:</w:t>
      </w:r>
    </w:p>
    <w:p w14:paraId="73497ECA" w14:textId="59FF2FD8" w:rsidR="00E066BB" w:rsidRPr="00E84090" w:rsidRDefault="00E066BB" w:rsidP="00E066BB">
      <w:pPr>
        <w:pStyle w:val="Prrafodelista1"/>
        <w:widowControl/>
        <w:numPr>
          <w:ilvl w:val="0"/>
          <w:numId w:val="20"/>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b/>
          <w:sz w:val="22"/>
          <w:szCs w:val="22"/>
          <w:lang w:val="es-MX"/>
        </w:rPr>
        <w:t xml:space="preserve">Estrategia para la previsión, identificación, atención y solución de contingencias, puntos críticos, complicaciones y riesgos del </w:t>
      </w:r>
      <w:r>
        <w:rPr>
          <w:rFonts w:ascii="Adobe Caslon Pro" w:hAnsi="Adobe Caslon Pro" w:cs="Arial"/>
          <w:b/>
          <w:sz w:val="22"/>
          <w:szCs w:val="22"/>
          <w:lang w:val="es-MX"/>
        </w:rPr>
        <w:t>PROYECTO</w:t>
      </w:r>
      <w:r w:rsidRPr="00E84090">
        <w:rPr>
          <w:rFonts w:ascii="Adobe Caslon Pro" w:hAnsi="Adobe Caslon Pro" w:cs="Arial"/>
          <w:sz w:val="22"/>
          <w:szCs w:val="22"/>
          <w:lang w:val="es-MX"/>
        </w:rPr>
        <w:t xml:space="preserve">: deberán incluirse aquellos mecanismos que permitan la oportuna identificación de riesgos potenciales en los que el </w:t>
      </w:r>
      <w:r>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pudiera incurrir antes y durante la ejecución de los trabajos</w:t>
      </w:r>
      <w:r w:rsidR="000837D5">
        <w:rPr>
          <w:rFonts w:ascii="Adobe Caslon Pro" w:hAnsi="Adobe Caslon Pro" w:cs="Arial"/>
          <w:sz w:val="22"/>
          <w:szCs w:val="22"/>
          <w:lang w:val="es-MX"/>
        </w:rPr>
        <w:t>, basados en su experiencia previa en proyectos similares y lo observado en la visita al sitio y las juntas de aclaración.</w:t>
      </w:r>
    </w:p>
    <w:p w14:paraId="04EBD4D4" w14:textId="058DDED8" w:rsidR="00EF1D65" w:rsidRPr="00E84090" w:rsidRDefault="00EF1D65" w:rsidP="00EF1D65">
      <w:pPr>
        <w:pStyle w:val="Prrafodelista1"/>
        <w:widowControl/>
        <w:numPr>
          <w:ilvl w:val="0"/>
          <w:numId w:val="20"/>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b/>
          <w:sz w:val="22"/>
          <w:szCs w:val="22"/>
          <w:lang w:val="es-MX"/>
        </w:rPr>
        <w:t xml:space="preserve">Descripción de funciones y actividades </w:t>
      </w:r>
      <w:r w:rsidR="000434C1">
        <w:rPr>
          <w:rFonts w:ascii="Adobe Caslon Pro" w:hAnsi="Adobe Caslon Pro" w:cs="Arial"/>
          <w:sz w:val="22"/>
          <w:szCs w:val="22"/>
          <w:lang w:val="es-MX"/>
        </w:rPr>
        <w:t>que realizarán</w:t>
      </w:r>
      <w:r w:rsidRPr="00E84090">
        <w:rPr>
          <w:rFonts w:ascii="Adobe Caslon Pro" w:hAnsi="Adobe Caslon Pro" w:cs="Arial"/>
          <w:sz w:val="22"/>
          <w:szCs w:val="22"/>
          <w:lang w:val="es-MX"/>
        </w:rPr>
        <w:t xml:space="preserve"> cada uno de los especialistas vinculados a la prestación de los servicios solicitados.</w:t>
      </w:r>
    </w:p>
    <w:p w14:paraId="39B91474" w14:textId="56CE3C0F" w:rsidR="00EF1D65" w:rsidRPr="00E84090" w:rsidRDefault="00EF1D65" w:rsidP="00EF1D65">
      <w:pPr>
        <w:pStyle w:val="Prrafodelista1"/>
        <w:widowControl/>
        <w:numPr>
          <w:ilvl w:val="0"/>
          <w:numId w:val="20"/>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b/>
          <w:sz w:val="22"/>
          <w:szCs w:val="22"/>
          <w:lang w:val="es-MX"/>
        </w:rPr>
        <w:lastRenderedPageBreak/>
        <w:t>Programa de Trabajo</w:t>
      </w:r>
      <w:r w:rsidRPr="00E84090">
        <w:rPr>
          <w:rFonts w:ascii="Adobe Caslon Pro" w:hAnsi="Adobe Caslon Pro" w:cs="Arial"/>
          <w:sz w:val="22"/>
          <w:szCs w:val="22"/>
          <w:lang w:val="es-MX"/>
        </w:rPr>
        <w:t xml:space="preserve">: </w:t>
      </w:r>
      <w:r w:rsidR="00E066BB">
        <w:rPr>
          <w:rFonts w:ascii="Adobe Caslon Pro" w:hAnsi="Adobe Caslon Pro" w:cs="Arial"/>
          <w:sz w:val="22"/>
          <w:szCs w:val="22"/>
          <w:lang w:val="es-MX"/>
        </w:rPr>
        <w:t xml:space="preserve">secuencia </w:t>
      </w:r>
      <w:r w:rsidR="00E066BB" w:rsidRPr="00E84090">
        <w:rPr>
          <w:rFonts w:ascii="Adobe Caslon Pro" w:hAnsi="Adobe Caslon Pro" w:cs="Arial"/>
          <w:sz w:val="22"/>
          <w:szCs w:val="22"/>
          <w:lang w:val="es-MX"/>
        </w:rPr>
        <w:t xml:space="preserve">de las actividades generales que la </w:t>
      </w:r>
      <w:r w:rsidR="001D2DD1">
        <w:rPr>
          <w:rFonts w:ascii="Adobe Caslon Pro" w:hAnsi="Adobe Caslon Pro" w:cs="Arial"/>
          <w:sz w:val="22"/>
          <w:szCs w:val="22"/>
          <w:lang w:val="es-MX"/>
        </w:rPr>
        <w:t>DEO</w:t>
      </w:r>
      <w:r w:rsidR="00E066BB" w:rsidRPr="00E84090">
        <w:rPr>
          <w:rFonts w:ascii="Adobe Caslon Pro" w:hAnsi="Adobe Caslon Pro" w:cs="Arial"/>
          <w:sz w:val="22"/>
          <w:szCs w:val="22"/>
          <w:lang w:val="es-MX"/>
        </w:rPr>
        <w:t xml:space="preserve"> propone para cumplir con los servicios solicitados especificando su duración, sub-actividades, vinculación entre ellas, plazos previstos de cum</w:t>
      </w:r>
      <w:r w:rsidR="002C3824">
        <w:rPr>
          <w:rFonts w:ascii="Adobe Caslon Pro" w:hAnsi="Adobe Caslon Pro" w:cs="Arial"/>
          <w:sz w:val="22"/>
          <w:szCs w:val="22"/>
          <w:lang w:val="es-MX"/>
        </w:rPr>
        <w:t>plimiento y avances programados en función de los Módulos antes descritos.</w:t>
      </w:r>
    </w:p>
    <w:p w14:paraId="5332BB4C" w14:textId="787B009F" w:rsidR="00EF1D65" w:rsidRPr="00E84090" w:rsidRDefault="00EF1D65" w:rsidP="00EF1D65">
      <w:pPr>
        <w:pStyle w:val="Prrafodelista1"/>
        <w:widowControl/>
        <w:numPr>
          <w:ilvl w:val="0"/>
          <w:numId w:val="20"/>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b/>
          <w:sz w:val="22"/>
          <w:szCs w:val="22"/>
          <w:lang w:val="es-MX"/>
        </w:rPr>
        <w:t>Ruta Crítica</w:t>
      </w:r>
      <w:r w:rsidRPr="00E84090">
        <w:rPr>
          <w:rFonts w:ascii="Adobe Caslon Pro" w:hAnsi="Adobe Caslon Pro" w:cs="Arial"/>
          <w:sz w:val="22"/>
          <w:szCs w:val="22"/>
          <w:lang w:val="es-MX"/>
        </w:rPr>
        <w:t xml:space="preserve">: dentro del </w:t>
      </w:r>
      <w:r w:rsidR="00E066BB">
        <w:rPr>
          <w:rFonts w:ascii="Adobe Caslon Pro" w:hAnsi="Adobe Caslon Pro" w:cs="Arial"/>
          <w:sz w:val="22"/>
          <w:szCs w:val="22"/>
          <w:lang w:val="es-MX"/>
        </w:rPr>
        <w:t>Programa de Trabajo</w:t>
      </w:r>
      <w:r w:rsidRPr="00E84090">
        <w:rPr>
          <w:rFonts w:ascii="Adobe Caslon Pro" w:hAnsi="Adobe Caslon Pro" w:cs="Arial"/>
          <w:sz w:val="22"/>
          <w:szCs w:val="22"/>
          <w:lang w:val="es-MX"/>
        </w:rPr>
        <w:t xml:space="preserve"> propuesto, habrá que identificar y resaltar aquellas actividades del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con un mayor peso específico en razón de la importancia que revisten.</w:t>
      </w:r>
    </w:p>
    <w:p w14:paraId="022F5DAF" w14:textId="21D3CAE6" w:rsidR="00EF1D65" w:rsidRPr="00E84090" w:rsidRDefault="00EF1D65" w:rsidP="00EF1D65">
      <w:pPr>
        <w:pStyle w:val="Prrafodelista1"/>
        <w:widowControl/>
        <w:numPr>
          <w:ilvl w:val="0"/>
          <w:numId w:val="20"/>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b/>
          <w:sz w:val="22"/>
          <w:szCs w:val="22"/>
          <w:lang w:val="es-MX"/>
        </w:rPr>
        <w:t xml:space="preserve">Mecanismos de seguimiento del </w:t>
      </w:r>
      <w:r w:rsidR="009B4E66">
        <w:rPr>
          <w:rFonts w:ascii="Adobe Caslon Pro" w:hAnsi="Adobe Caslon Pro" w:cs="Arial"/>
          <w:b/>
          <w:sz w:val="22"/>
          <w:szCs w:val="22"/>
          <w:lang w:val="es-MX"/>
        </w:rPr>
        <w:t>PROYECTO</w:t>
      </w:r>
      <w:r w:rsidRPr="00E84090">
        <w:rPr>
          <w:rFonts w:ascii="Adobe Caslon Pro" w:hAnsi="Adobe Caslon Pro" w:cs="Arial"/>
          <w:sz w:val="22"/>
          <w:szCs w:val="22"/>
          <w:lang w:val="es-MX"/>
        </w:rPr>
        <w:t xml:space="preserve">: </w:t>
      </w:r>
      <w:r w:rsidR="000434C1">
        <w:rPr>
          <w:rFonts w:ascii="Adobe Caslon Pro" w:hAnsi="Adobe Caslon Pro" w:cs="Arial"/>
          <w:sz w:val="22"/>
          <w:szCs w:val="22"/>
          <w:lang w:val="es-MX"/>
        </w:rPr>
        <w:t xml:space="preserve">propuesta de </w:t>
      </w:r>
      <w:r w:rsidRPr="00E84090">
        <w:rPr>
          <w:rFonts w:ascii="Adobe Caslon Pro" w:hAnsi="Adobe Caslon Pro" w:cs="Arial"/>
          <w:sz w:val="22"/>
          <w:szCs w:val="22"/>
          <w:lang w:val="es-MX"/>
        </w:rPr>
        <w:t xml:space="preserve">herramientas que le permitan a </w:t>
      </w:r>
      <w:r w:rsidR="00172F47">
        <w:rPr>
          <w:rFonts w:ascii="Adobe Caslon Pro" w:hAnsi="Adobe Caslon Pro" w:cs="Arial"/>
          <w:sz w:val="22"/>
          <w:szCs w:val="22"/>
          <w:lang w:val="es-MX"/>
        </w:rPr>
        <w:t xml:space="preserve">la </w:t>
      </w:r>
      <w:r w:rsidR="007F14A4">
        <w:rPr>
          <w:rFonts w:ascii="Adobe Caslon Pro" w:hAnsi="Adobe Caslon Pro" w:cs="Arial"/>
          <w:sz w:val="22"/>
          <w:szCs w:val="22"/>
          <w:lang w:val="es-MX"/>
        </w:rPr>
        <w:t>DEPENDENCIA</w:t>
      </w:r>
      <w:r w:rsidRPr="00E84090">
        <w:rPr>
          <w:rFonts w:ascii="Adobe Caslon Pro" w:hAnsi="Adobe Caslon Pro" w:cs="Arial"/>
          <w:sz w:val="22"/>
          <w:szCs w:val="22"/>
          <w:lang w:val="es-MX"/>
        </w:rPr>
        <w:t xml:space="preserve"> determinar de forma clara y sencilla el grado de avance del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en sus diferentes fases y componentes.</w:t>
      </w:r>
    </w:p>
    <w:p w14:paraId="6E29B034" w14:textId="77777777" w:rsidR="00603E0A" w:rsidRPr="00E84090" w:rsidRDefault="007F14A4" w:rsidP="007F14A4">
      <w:pPr>
        <w:pStyle w:val="Ttulo1"/>
        <w:rPr>
          <w:snapToGrid w:val="0"/>
        </w:rPr>
      </w:pPr>
      <w:bookmarkStart w:id="8" w:name="_Toc370136067"/>
      <w:r>
        <w:rPr>
          <w:snapToGrid w:val="0"/>
        </w:rPr>
        <w:t>6</w:t>
      </w:r>
      <w:r w:rsidR="00603E0A" w:rsidRPr="00E84090">
        <w:rPr>
          <w:snapToGrid w:val="0"/>
        </w:rPr>
        <w:t>.</w:t>
      </w:r>
      <w:r w:rsidR="00603E0A" w:rsidRPr="00E84090">
        <w:rPr>
          <w:snapToGrid w:val="0"/>
        </w:rPr>
        <w:tab/>
        <w:t>REQUISITOS ADICIONALES</w:t>
      </w:r>
      <w:bookmarkEnd w:id="8"/>
    </w:p>
    <w:p w14:paraId="5059AC7C" w14:textId="0077D71E" w:rsidR="00E84090" w:rsidRPr="00E84090" w:rsidRDefault="00E84090" w:rsidP="00E84090">
      <w:pPr>
        <w:spacing w:line="360" w:lineRule="auto"/>
        <w:rPr>
          <w:rFonts w:ascii="Adobe Caslon Pro" w:hAnsi="Adobe Caslon Pro" w:cs="Arial"/>
          <w:sz w:val="22"/>
          <w:szCs w:val="22"/>
        </w:rPr>
      </w:pPr>
      <w:r w:rsidRPr="00E84090">
        <w:rPr>
          <w:rFonts w:ascii="Adobe Caslon Pro" w:hAnsi="Adobe Caslon Pro" w:cs="Arial"/>
          <w:sz w:val="22"/>
          <w:szCs w:val="22"/>
        </w:rPr>
        <w:t>La</w:t>
      </w:r>
      <w:r w:rsidR="00E066BB">
        <w:rPr>
          <w:rFonts w:ascii="Adobe Caslon Pro" w:hAnsi="Adobe Caslon Pro" w:cs="Arial"/>
          <w:sz w:val="22"/>
          <w:szCs w:val="22"/>
        </w:rPr>
        <w:t xml:space="preserve"> ASESORÍA</w:t>
      </w:r>
      <w:r w:rsidRPr="00E84090">
        <w:rPr>
          <w:rFonts w:ascii="Adobe Caslon Pro" w:hAnsi="Adobe Caslon Pro" w:cs="Arial"/>
          <w:sz w:val="22"/>
          <w:szCs w:val="22"/>
        </w:rPr>
        <w:t>, además de cumplir con todos los puntos señalados anteriormente, deberá cumplir con lo siguiente:</w:t>
      </w:r>
    </w:p>
    <w:p w14:paraId="1B3AE9B1" w14:textId="77777777" w:rsidR="00E84090" w:rsidRPr="00E84090" w:rsidRDefault="00E84090" w:rsidP="00E84090">
      <w:pPr>
        <w:pStyle w:val="Prrafodelista1"/>
        <w:widowControl/>
        <w:numPr>
          <w:ilvl w:val="0"/>
          <w:numId w:val="23"/>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Establecer oficinas de residencia en el Municipio de Celaya, Guanajuato, y en México, D.F., a efecto de mantener una persona encargada en cada ubicación, así como una intermitente entre ambas entidades, con la finalidad de contar una adecuada coordinación en el desarrollo de las actividades contratadas y en la comunicación e intercambio de información, considerando el sitio de desarrollo físico de los trabajos y la ubicación de las oficinas de </w:t>
      </w:r>
      <w:r w:rsidR="00172F47">
        <w:rPr>
          <w:rFonts w:ascii="Adobe Caslon Pro" w:hAnsi="Adobe Caslon Pro" w:cs="Arial"/>
          <w:sz w:val="22"/>
          <w:szCs w:val="22"/>
          <w:lang w:val="es-MX"/>
        </w:rPr>
        <w:t xml:space="preserve">la </w:t>
      </w:r>
      <w:r w:rsidR="007F14A4">
        <w:rPr>
          <w:rFonts w:ascii="Adobe Caslon Pro" w:hAnsi="Adobe Caslon Pro" w:cs="Arial"/>
          <w:sz w:val="22"/>
          <w:szCs w:val="22"/>
          <w:lang w:val="es-MX"/>
        </w:rPr>
        <w:t>DEPENDENCIA</w:t>
      </w:r>
      <w:r w:rsidRPr="00E84090">
        <w:rPr>
          <w:rFonts w:ascii="Adobe Caslon Pro" w:hAnsi="Adobe Caslon Pro" w:cs="Arial"/>
          <w:sz w:val="22"/>
          <w:szCs w:val="22"/>
          <w:lang w:val="es-MX"/>
        </w:rPr>
        <w:t xml:space="preserve"> y de las demás </w:t>
      </w:r>
      <w:r w:rsidR="007F14A4">
        <w:rPr>
          <w:rFonts w:ascii="Adobe Caslon Pro" w:hAnsi="Adobe Caslon Pro" w:cs="Arial"/>
          <w:sz w:val="22"/>
          <w:szCs w:val="22"/>
          <w:lang w:val="es-MX"/>
        </w:rPr>
        <w:t xml:space="preserve">la </w:t>
      </w:r>
      <w:r w:rsidR="00172F47">
        <w:rPr>
          <w:rFonts w:ascii="Adobe Caslon Pro" w:hAnsi="Adobe Caslon Pro" w:cs="Arial"/>
          <w:sz w:val="22"/>
          <w:szCs w:val="22"/>
          <w:lang w:val="es-MX"/>
        </w:rPr>
        <w:t>Dependencia</w:t>
      </w:r>
      <w:r w:rsidR="00172F47" w:rsidRPr="00E84090">
        <w:rPr>
          <w:rFonts w:ascii="Adobe Caslon Pro" w:hAnsi="Adobe Caslon Pro" w:cs="Arial"/>
          <w:sz w:val="22"/>
          <w:szCs w:val="22"/>
          <w:lang w:val="es-MX"/>
        </w:rPr>
        <w:t xml:space="preserve">s </w:t>
      </w:r>
      <w:r w:rsidRPr="00E84090">
        <w:rPr>
          <w:rFonts w:ascii="Adobe Caslon Pro" w:hAnsi="Adobe Caslon Pro" w:cs="Arial"/>
          <w:sz w:val="22"/>
          <w:szCs w:val="22"/>
          <w:lang w:val="es-MX"/>
        </w:rPr>
        <w:t xml:space="preserve">y </w:t>
      </w:r>
      <w:r w:rsidR="00172F47" w:rsidRPr="00E84090">
        <w:rPr>
          <w:rFonts w:ascii="Adobe Caslon Pro" w:hAnsi="Adobe Caslon Pro" w:cs="Arial"/>
          <w:sz w:val="22"/>
          <w:szCs w:val="22"/>
          <w:lang w:val="es-MX"/>
        </w:rPr>
        <w:t xml:space="preserve">Entidades </w:t>
      </w:r>
      <w:r w:rsidRPr="00E84090">
        <w:rPr>
          <w:rFonts w:ascii="Adobe Caslon Pro" w:hAnsi="Adobe Caslon Pro" w:cs="Arial"/>
          <w:sz w:val="22"/>
          <w:szCs w:val="22"/>
          <w:lang w:val="es-MX"/>
        </w:rPr>
        <w:t>ante las que tenga que efectuar gestiones.</w:t>
      </w:r>
    </w:p>
    <w:p w14:paraId="3E23DA35" w14:textId="77777777" w:rsidR="00E84090" w:rsidRPr="00E84090" w:rsidRDefault="00E84090" w:rsidP="00E84090">
      <w:pPr>
        <w:pStyle w:val="Prrafodelista1"/>
        <w:widowControl/>
        <w:numPr>
          <w:ilvl w:val="0"/>
          <w:numId w:val="23"/>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Realizar el trabajo de campo que sea necesario para conocer 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y para desarrollar las actividades y los servicios que se suscribirán.</w:t>
      </w:r>
    </w:p>
    <w:p w14:paraId="0076F1DC" w14:textId="6F13477A" w:rsidR="00E84090" w:rsidRPr="00E84090" w:rsidRDefault="00E84090" w:rsidP="00E84090">
      <w:pPr>
        <w:pStyle w:val="Prrafodelista1"/>
        <w:widowControl/>
        <w:numPr>
          <w:ilvl w:val="0"/>
          <w:numId w:val="23"/>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Asistir a las reuniones de trabajo relacionadas con 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en las que </w:t>
      </w:r>
      <w:r w:rsidR="000434C1">
        <w:rPr>
          <w:rFonts w:ascii="Adobe Caslon Pro" w:hAnsi="Adobe Caslon Pro" w:cs="Arial"/>
          <w:sz w:val="22"/>
          <w:szCs w:val="22"/>
          <w:lang w:val="es-MX"/>
        </w:rPr>
        <w:t>l</w:t>
      </w:r>
      <w:r w:rsidRPr="00E84090">
        <w:rPr>
          <w:rFonts w:ascii="Adobe Caslon Pro" w:hAnsi="Adobe Caslon Pro" w:cs="Arial"/>
          <w:sz w:val="22"/>
          <w:szCs w:val="22"/>
          <w:lang w:val="es-MX"/>
        </w:rPr>
        <w:t xml:space="preserve">e indique </w:t>
      </w:r>
      <w:r w:rsidR="00172F47">
        <w:rPr>
          <w:rFonts w:ascii="Adobe Caslon Pro" w:hAnsi="Adobe Caslon Pro" w:cs="Arial"/>
          <w:sz w:val="22"/>
          <w:szCs w:val="22"/>
          <w:lang w:val="es-MX"/>
        </w:rPr>
        <w:t xml:space="preserve">la </w:t>
      </w:r>
      <w:r w:rsidR="007F14A4">
        <w:rPr>
          <w:rFonts w:ascii="Adobe Caslon Pro" w:hAnsi="Adobe Caslon Pro" w:cs="Arial"/>
          <w:sz w:val="22"/>
          <w:szCs w:val="22"/>
          <w:lang w:val="es-MX"/>
        </w:rPr>
        <w:t>DEPENDENCIA</w:t>
      </w:r>
      <w:r w:rsidRPr="00E84090">
        <w:rPr>
          <w:rFonts w:ascii="Adobe Caslon Pro" w:hAnsi="Adobe Caslon Pro" w:cs="Arial"/>
          <w:sz w:val="22"/>
          <w:szCs w:val="22"/>
          <w:lang w:val="es-MX"/>
        </w:rPr>
        <w:t>.</w:t>
      </w:r>
    </w:p>
    <w:p w14:paraId="6E2926C9" w14:textId="51AA1206" w:rsidR="00E84090" w:rsidRPr="00E84090" w:rsidRDefault="00E84090" w:rsidP="00E84090">
      <w:pPr>
        <w:pStyle w:val="Prrafodelista1"/>
        <w:widowControl/>
        <w:numPr>
          <w:ilvl w:val="0"/>
          <w:numId w:val="23"/>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Revisar y emitir comentarios a los Proyectos Ejecutivos</w:t>
      </w:r>
      <w:r w:rsidR="006A1FFD">
        <w:rPr>
          <w:rFonts w:ascii="Adobe Caslon Pro" w:hAnsi="Adobe Caslon Pro" w:cs="Arial"/>
          <w:sz w:val="22"/>
          <w:szCs w:val="22"/>
          <w:lang w:val="es-MX"/>
        </w:rPr>
        <w:t xml:space="preserve"> y, a solicitud de la DEPENDENCIA</w:t>
      </w:r>
      <w:r w:rsidRPr="00E84090">
        <w:rPr>
          <w:rFonts w:ascii="Adobe Caslon Pro" w:hAnsi="Adobe Caslon Pro" w:cs="Arial"/>
          <w:sz w:val="22"/>
          <w:szCs w:val="22"/>
          <w:lang w:val="es-MX"/>
        </w:rPr>
        <w:t>,</w:t>
      </w:r>
      <w:r w:rsidR="006A1FFD">
        <w:rPr>
          <w:rFonts w:ascii="Adobe Caslon Pro" w:hAnsi="Adobe Caslon Pro" w:cs="Arial"/>
          <w:sz w:val="22"/>
          <w:szCs w:val="22"/>
          <w:lang w:val="es-MX"/>
        </w:rPr>
        <w:t xml:space="preserve"> sobre los</w:t>
      </w:r>
      <w:r w:rsidRPr="00E84090">
        <w:rPr>
          <w:rFonts w:ascii="Adobe Caslon Pro" w:hAnsi="Adobe Caslon Pro" w:cs="Arial"/>
          <w:sz w:val="22"/>
          <w:szCs w:val="22"/>
          <w:lang w:val="es-MX"/>
        </w:rPr>
        <w:t xml:space="preserve"> reportes de calidad de las obras, reportes de las empresas de supervisión de las obras, y demás </w:t>
      </w:r>
      <w:r w:rsidR="006A1FFD">
        <w:rPr>
          <w:rFonts w:ascii="Adobe Caslon Pro" w:hAnsi="Adobe Caslon Pro" w:cs="Arial"/>
          <w:sz w:val="22"/>
          <w:szCs w:val="22"/>
          <w:lang w:val="es-MX"/>
        </w:rPr>
        <w:t>servicios</w:t>
      </w:r>
      <w:r w:rsidRPr="00E84090">
        <w:rPr>
          <w:rFonts w:ascii="Adobe Caslon Pro" w:hAnsi="Adobe Caslon Pro" w:cs="Arial"/>
          <w:sz w:val="22"/>
          <w:szCs w:val="22"/>
          <w:lang w:val="es-MX"/>
        </w:rPr>
        <w:t xml:space="preserve"> contratados para la realización del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w:t>
      </w:r>
    </w:p>
    <w:p w14:paraId="3BC1F11F" w14:textId="04825004" w:rsidR="00E84090" w:rsidRPr="00E84090" w:rsidRDefault="00E84090" w:rsidP="00E84090">
      <w:pPr>
        <w:pStyle w:val="Prrafodelista1"/>
        <w:widowControl/>
        <w:numPr>
          <w:ilvl w:val="0"/>
          <w:numId w:val="23"/>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lastRenderedPageBreak/>
        <w:t xml:space="preserve">Apoyar en </w:t>
      </w:r>
      <w:r w:rsidR="006A1FFD">
        <w:rPr>
          <w:rFonts w:ascii="Adobe Caslon Pro" w:hAnsi="Adobe Caslon Pro" w:cs="Arial"/>
          <w:sz w:val="22"/>
          <w:szCs w:val="22"/>
          <w:lang w:val="es-MX"/>
        </w:rPr>
        <w:t xml:space="preserve">el seguimiento a </w:t>
      </w:r>
      <w:r w:rsidRPr="00E84090">
        <w:rPr>
          <w:rFonts w:ascii="Adobe Caslon Pro" w:hAnsi="Adobe Caslon Pro" w:cs="Arial"/>
          <w:sz w:val="22"/>
          <w:szCs w:val="22"/>
          <w:lang w:val="es-MX"/>
        </w:rPr>
        <w:t>la gestión para la obtención de permisos y autorizaciones ante las a</w:t>
      </w:r>
      <w:r w:rsidR="000434C1">
        <w:rPr>
          <w:rFonts w:ascii="Adobe Caslon Pro" w:hAnsi="Adobe Caslon Pro" w:cs="Arial"/>
          <w:sz w:val="22"/>
          <w:szCs w:val="22"/>
          <w:lang w:val="es-MX"/>
        </w:rPr>
        <w:t>utoridades federales, estatales,</w:t>
      </w:r>
      <w:r w:rsidRPr="00E84090">
        <w:rPr>
          <w:rFonts w:ascii="Adobe Caslon Pro" w:hAnsi="Adobe Caslon Pro" w:cs="Arial"/>
          <w:sz w:val="22"/>
          <w:szCs w:val="22"/>
          <w:lang w:val="es-MX"/>
        </w:rPr>
        <w:t xml:space="preserve"> municipales</w:t>
      </w:r>
      <w:r w:rsidR="000434C1">
        <w:rPr>
          <w:rFonts w:ascii="Adobe Caslon Pro" w:hAnsi="Adobe Caslon Pro" w:cs="Arial"/>
          <w:sz w:val="22"/>
          <w:szCs w:val="22"/>
          <w:lang w:val="es-MX"/>
        </w:rPr>
        <w:t xml:space="preserve"> y/o particulares</w:t>
      </w:r>
      <w:r w:rsidRPr="00E84090">
        <w:rPr>
          <w:rFonts w:ascii="Adobe Caslon Pro" w:hAnsi="Adobe Caslon Pro" w:cs="Arial"/>
          <w:sz w:val="22"/>
          <w:szCs w:val="22"/>
          <w:lang w:val="es-MX"/>
        </w:rPr>
        <w:t xml:space="preserve">, inclusive de otras áreas de la Secretaría, que se requieran para el cumplimiento eficiente y oportuno de los servicios relacionados con la obra pública objeto de la presente Invitación, </w:t>
      </w:r>
      <w:r w:rsidRPr="00E84090">
        <w:rPr>
          <w:rFonts w:ascii="Adobe Caslon Pro" w:hAnsi="Adobe Caslon Pro" w:cs="Arial"/>
          <w:sz w:val="22"/>
          <w:szCs w:val="22"/>
          <w:u w:val="single"/>
          <w:lang w:val="es-MX"/>
        </w:rPr>
        <w:t>vigilando que los encargados cumplan con todos los requisitos necesarios</w:t>
      </w:r>
      <w:r w:rsidRPr="00E84090">
        <w:rPr>
          <w:rFonts w:ascii="Adobe Caslon Pro" w:hAnsi="Adobe Caslon Pro" w:cs="Arial"/>
          <w:sz w:val="22"/>
          <w:szCs w:val="22"/>
          <w:lang w:val="es-MX"/>
        </w:rPr>
        <w:t xml:space="preserve">, observando que los mismos se mantengan vigentes, considerando que el eventual incumplimiento de los mismos deberá ser solventado por la </w:t>
      </w:r>
      <w:r w:rsidR="006A1FFD">
        <w:rPr>
          <w:rFonts w:ascii="Adobe Caslon Pro" w:hAnsi="Adobe Caslon Pro" w:cs="Arial"/>
          <w:sz w:val="22"/>
          <w:szCs w:val="22"/>
          <w:lang w:val="es-MX"/>
        </w:rPr>
        <w:t>DEO</w:t>
      </w:r>
      <w:r w:rsidRPr="00E84090">
        <w:rPr>
          <w:rFonts w:ascii="Adobe Caslon Pro" w:hAnsi="Adobe Caslon Pro" w:cs="Arial"/>
          <w:sz w:val="22"/>
          <w:szCs w:val="22"/>
          <w:lang w:val="es-MX"/>
        </w:rPr>
        <w:t>.</w:t>
      </w:r>
    </w:p>
    <w:p w14:paraId="639937EC" w14:textId="77777777" w:rsidR="00E84090" w:rsidRPr="00E84090" w:rsidRDefault="00E84090" w:rsidP="00E84090">
      <w:pPr>
        <w:pStyle w:val="Prrafodelista1"/>
        <w:widowControl/>
        <w:numPr>
          <w:ilvl w:val="0"/>
          <w:numId w:val="23"/>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Realizar y entregar a </w:t>
      </w:r>
      <w:r w:rsidR="00172F47">
        <w:rPr>
          <w:rFonts w:ascii="Adobe Caslon Pro" w:hAnsi="Adobe Caslon Pro" w:cs="Arial"/>
          <w:sz w:val="22"/>
          <w:szCs w:val="22"/>
          <w:lang w:val="es-MX"/>
        </w:rPr>
        <w:t xml:space="preserve">la </w:t>
      </w:r>
      <w:r w:rsidR="007F14A4">
        <w:rPr>
          <w:rFonts w:ascii="Adobe Caslon Pro" w:hAnsi="Adobe Caslon Pro" w:cs="Arial"/>
          <w:sz w:val="22"/>
          <w:szCs w:val="22"/>
          <w:lang w:val="es-MX"/>
        </w:rPr>
        <w:t>DEPENDENCIA</w:t>
      </w:r>
      <w:r w:rsidRPr="00E84090">
        <w:rPr>
          <w:rFonts w:ascii="Adobe Caslon Pro" w:hAnsi="Adobe Caslon Pro" w:cs="Arial"/>
          <w:sz w:val="22"/>
          <w:szCs w:val="22"/>
          <w:lang w:val="es-MX"/>
        </w:rPr>
        <w:t xml:space="preserve"> por conducto del Coordinador, dentro de los plazos establecidos, los Productos y Entregables que se definen en estos Términos de Referencia.</w:t>
      </w:r>
    </w:p>
    <w:p w14:paraId="08034BFA" w14:textId="77777777" w:rsidR="00E84090" w:rsidRPr="00E84090" w:rsidRDefault="00E84090" w:rsidP="00E84090">
      <w:pPr>
        <w:pStyle w:val="Prrafodelista1"/>
        <w:widowControl/>
        <w:numPr>
          <w:ilvl w:val="0"/>
          <w:numId w:val="23"/>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Contar como mínimo con el siguiente equipo de especialistas, mismos que deberán estar asignados al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por tiempo completo, durante todo el periodo de ejecución de los servicios.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86"/>
        <w:gridCol w:w="1889"/>
      </w:tblGrid>
      <w:tr w:rsidR="00E84090" w:rsidRPr="00E84090" w14:paraId="6EF74535" w14:textId="77777777" w:rsidTr="007F14A4">
        <w:trPr>
          <w:trHeight w:val="638"/>
          <w:jc w:val="center"/>
        </w:trPr>
        <w:tc>
          <w:tcPr>
            <w:tcW w:w="6386" w:type="dxa"/>
            <w:vAlign w:val="center"/>
          </w:tcPr>
          <w:p w14:paraId="0186773D" w14:textId="77777777" w:rsidR="00E84090" w:rsidRPr="00E84090" w:rsidRDefault="00E84090" w:rsidP="00586C98">
            <w:pPr>
              <w:spacing w:line="360" w:lineRule="auto"/>
              <w:jc w:val="center"/>
              <w:rPr>
                <w:rFonts w:ascii="Adobe Caslon Pro" w:hAnsi="Adobe Caslon Pro" w:cs="Arial"/>
                <w:b/>
                <w:sz w:val="22"/>
                <w:szCs w:val="22"/>
              </w:rPr>
            </w:pPr>
            <w:r w:rsidRPr="00E84090">
              <w:rPr>
                <w:rFonts w:ascii="Adobe Caslon Pro" w:hAnsi="Adobe Caslon Pro" w:cs="Arial"/>
                <w:b/>
                <w:sz w:val="22"/>
                <w:szCs w:val="22"/>
              </w:rPr>
              <w:t>Especialistas</w:t>
            </w:r>
          </w:p>
        </w:tc>
        <w:tc>
          <w:tcPr>
            <w:tcW w:w="1889" w:type="dxa"/>
            <w:vAlign w:val="center"/>
          </w:tcPr>
          <w:p w14:paraId="1E99023B" w14:textId="77777777" w:rsidR="00E84090" w:rsidRPr="00E84090" w:rsidRDefault="00E84090" w:rsidP="00586C98">
            <w:pPr>
              <w:spacing w:line="360" w:lineRule="auto"/>
              <w:jc w:val="center"/>
              <w:rPr>
                <w:rFonts w:ascii="Adobe Caslon Pro" w:hAnsi="Adobe Caslon Pro" w:cs="Arial"/>
                <w:b/>
                <w:sz w:val="22"/>
                <w:szCs w:val="22"/>
              </w:rPr>
            </w:pPr>
            <w:r w:rsidRPr="00E84090">
              <w:rPr>
                <w:rFonts w:ascii="Adobe Caslon Pro" w:hAnsi="Adobe Caslon Pro" w:cs="Arial"/>
                <w:b/>
                <w:sz w:val="22"/>
                <w:szCs w:val="22"/>
              </w:rPr>
              <w:t>Número de profesionales</w:t>
            </w:r>
          </w:p>
        </w:tc>
      </w:tr>
      <w:tr w:rsidR="00E84090" w:rsidRPr="00E84090" w14:paraId="134DCB1E" w14:textId="77777777" w:rsidTr="00586C98">
        <w:trPr>
          <w:jc w:val="center"/>
        </w:trPr>
        <w:tc>
          <w:tcPr>
            <w:tcW w:w="6386" w:type="dxa"/>
          </w:tcPr>
          <w:p w14:paraId="1F26FB4E" w14:textId="40960228" w:rsidR="00E84090" w:rsidRPr="00E84090" w:rsidRDefault="00E84090" w:rsidP="00586C98">
            <w:pPr>
              <w:tabs>
                <w:tab w:val="num" w:pos="540"/>
              </w:tabs>
              <w:spacing w:line="360" w:lineRule="auto"/>
              <w:ind w:right="72"/>
              <w:rPr>
                <w:rFonts w:ascii="Adobe Caslon Pro" w:hAnsi="Adobe Caslon Pro" w:cs="Arial"/>
                <w:bCs/>
                <w:sz w:val="22"/>
                <w:szCs w:val="22"/>
              </w:rPr>
            </w:pPr>
            <w:r w:rsidRPr="00E84090">
              <w:rPr>
                <w:rFonts w:ascii="Adobe Caslon Pro" w:hAnsi="Adobe Caslon Pro" w:cs="Arial"/>
                <w:bCs/>
                <w:sz w:val="22"/>
                <w:szCs w:val="22"/>
              </w:rPr>
              <w:t>Director de Proyecto, con experiencia en</w:t>
            </w:r>
            <w:r w:rsidR="00E066BB">
              <w:rPr>
                <w:rFonts w:ascii="Adobe Caslon Pro" w:hAnsi="Adobe Caslon Pro" w:cs="Arial"/>
                <w:bCs/>
                <w:sz w:val="22"/>
                <w:szCs w:val="22"/>
              </w:rPr>
              <w:t xml:space="preserve"> gestión</w:t>
            </w:r>
            <w:r w:rsidRPr="00E84090">
              <w:rPr>
                <w:rFonts w:ascii="Adobe Caslon Pro" w:hAnsi="Adobe Caslon Pro" w:cs="Arial"/>
                <w:bCs/>
                <w:sz w:val="22"/>
                <w:szCs w:val="22"/>
              </w:rPr>
              <w:t>, coordinación y administración de proyectos de transporte o infraestructura, y experiencia en diseño, planeación, construcción u operación ferroviaria.</w:t>
            </w:r>
          </w:p>
        </w:tc>
        <w:tc>
          <w:tcPr>
            <w:tcW w:w="1889" w:type="dxa"/>
          </w:tcPr>
          <w:p w14:paraId="35839091" w14:textId="77777777" w:rsidR="00E84090" w:rsidRPr="00E84090" w:rsidRDefault="00E84090" w:rsidP="00586C98">
            <w:pPr>
              <w:tabs>
                <w:tab w:val="num" w:pos="558"/>
              </w:tabs>
              <w:spacing w:line="360" w:lineRule="auto"/>
              <w:ind w:right="72"/>
              <w:jc w:val="center"/>
              <w:rPr>
                <w:rFonts w:ascii="Adobe Caslon Pro" w:hAnsi="Adobe Caslon Pro" w:cs="Arial"/>
                <w:bCs/>
                <w:sz w:val="22"/>
                <w:szCs w:val="22"/>
              </w:rPr>
            </w:pPr>
            <w:r w:rsidRPr="00E84090">
              <w:rPr>
                <w:rFonts w:ascii="Adobe Caslon Pro" w:hAnsi="Adobe Caslon Pro" w:cs="Arial"/>
                <w:bCs/>
                <w:sz w:val="22"/>
                <w:szCs w:val="22"/>
              </w:rPr>
              <w:t>1</w:t>
            </w:r>
          </w:p>
        </w:tc>
      </w:tr>
      <w:tr w:rsidR="00E84090" w:rsidRPr="00E84090" w14:paraId="3BF79D71" w14:textId="77777777" w:rsidTr="00586C98">
        <w:trPr>
          <w:jc w:val="center"/>
        </w:trPr>
        <w:tc>
          <w:tcPr>
            <w:tcW w:w="6386" w:type="dxa"/>
          </w:tcPr>
          <w:p w14:paraId="2A75F978" w14:textId="29543603" w:rsidR="00E84090" w:rsidRPr="00E84090" w:rsidRDefault="00E957C4" w:rsidP="00E957C4">
            <w:pPr>
              <w:tabs>
                <w:tab w:val="num" w:pos="540"/>
              </w:tabs>
              <w:spacing w:line="360" w:lineRule="auto"/>
              <w:ind w:right="72"/>
              <w:rPr>
                <w:rFonts w:ascii="Adobe Caslon Pro" w:hAnsi="Adobe Caslon Pro" w:cs="Arial"/>
                <w:bCs/>
                <w:sz w:val="22"/>
                <w:szCs w:val="22"/>
              </w:rPr>
            </w:pPr>
            <w:r w:rsidRPr="00E84090">
              <w:rPr>
                <w:rFonts w:ascii="Adobe Caslon Pro" w:hAnsi="Adobe Caslon Pro" w:cs="Arial"/>
                <w:sz w:val="22"/>
                <w:szCs w:val="22"/>
              </w:rPr>
              <w:t>Especialista en</w:t>
            </w:r>
            <w:r>
              <w:rPr>
                <w:rFonts w:ascii="Adobe Caslon Pro" w:hAnsi="Adobe Caslon Pro" w:cs="Arial"/>
                <w:sz w:val="22"/>
                <w:szCs w:val="22"/>
              </w:rPr>
              <w:t xml:space="preserve"> Infraestructura y Obra</w:t>
            </w:r>
            <w:r w:rsidRPr="00E84090">
              <w:rPr>
                <w:rFonts w:ascii="Adobe Caslon Pro" w:hAnsi="Adobe Caslon Pro" w:cs="Arial"/>
                <w:sz w:val="22"/>
                <w:szCs w:val="22"/>
              </w:rPr>
              <w:t xml:space="preserve"> Civil, con experiencia en proyectos de infraestructura</w:t>
            </w:r>
            <w:r>
              <w:rPr>
                <w:rFonts w:ascii="Adobe Caslon Pro" w:hAnsi="Adobe Caslon Pro" w:cs="Arial"/>
                <w:sz w:val="22"/>
                <w:szCs w:val="22"/>
              </w:rPr>
              <w:t>,</w:t>
            </w:r>
            <w:r w:rsidRPr="00E84090">
              <w:rPr>
                <w:rFonts w:ascii="Adobe Caslon Pro" w:hAnsi="Adobe Caslon Pro" w:cs="Arial"/>
                <w:sz w:val="22"/>
                <w:szCs w:val="22"/>
              </w:rPr>
              <w:t xml:space="preserve"> transporte</w:t>
            </w:r>
            <w:r>
              <w:rPr>
                <w:rFonts w:ascii="Adobe Caslon Pro" w:hAnsi="Adobe Caslon Pro" w:cs="Arial"/>
                <w:sz w:val="22"/>
                <w:szCs w:val="22"/>
              </w:rPr>
              <w:t xml:space="preserve"> y administración de proyectos, quien fungirá como el Gerente de Proyecto.</w:t>
            </w:r>
          </w:p>
        </w:tc>
        <w:tc>
          <w:tcPr>
            <w:tcW w:w="1889" w:type="dxa"/>
          </w:tcPr>
          <w:p w14:paraId="0AF03395" w14:textId="77777777" w:rsidR="00E84090" w:rsidRPr="00E84090" w:rsidRDefault="00E84090" w:rsidP="00586C98">
            <w:pPr>
              <w:spacing w:line="360" w:lineRule="auto"/>
              <w:jc w:val="center"/>
              <w:rPr>
                <w:rFonts w:ascii="Adobe Caslon Pro" w:hAnsi="Adobe Caslon Pro" w:cs="Arial"/>
                <w:bCs/>
                <w:sz w:val="22"/>
                <w:szCs w:val="22"/>
              </w:rPr>
            </w:pPr>
            <w:r w:rsidRPr="00E84090">
              <w:rPr>
                <w:rFonts w:ascii="Adobe Caslon Pro" w:hAnsi="Adobe Caslon Pro" w:cs="Arial"/>
                <w:bCs/>
                <w:sz w:val="22"/>
                <w:szCs w:val="22"/>
              </w:rPr>
              <w:t>1</w:t>
            </w:r>
          </w:p>
        </w:tc>
      </w:tr>
      <w:tr w:rsidR="00E84090" w:rsidRPr="00E84090" w14:paraId="777183F6" w14:textId="77777777" w:rsidTr="00586C98">
        <w:trPr>
          <w:jc w:val="center"/>
        </w:trPr>
        <w:tc>
          <w:tcPr>
            <w:tcW w:w="6386" w:type="dxa"/>
          </w:tcPr>
          <w:p w14:paraId="7916AB4C" w14:textId="77777777" w:rsidR="00E84090" w:rsidRPr="00E84090" w:rsidRDefault="00E84090" w:rsidP="00586C98">
            <w:pPr>
              <w:tabs>
                <w:tab w:val="num" w:pos="540"/>
              </w:tabs>
              <w:spacing w:line="360" w:lineRule="auto"/>
              <w:ind w:right="72"/>
              <w:rPr>
                <w:rFonts w:ascii="Adobe Caslon Pro" w:hAnsi="Adobe Caslon Pro" w:cs="Arial"/>
                <w:bCs/>
                <w:sz w:val="22"/>
                <w:szCs w:val="22"/>
              </w:rPr>
            </w:pPr>
            <w:r w:rsidRPr="00E84090">
              <w:rPr>
                <w:rFonts w:ascii="Adobe Caslon Pro" w:hAnsi="Adobe Caslon Pro" w:cs="Arial"/>
                <w:bCs/>
                <w:sz w:val="22"/>
                <w:szCs w:val="22"/>
              </w:rPr>
              <w:t xml:space="preserve">Especialista en Infraestructura Ferroviaria, con experiencia en </w:t>
            </w:r>
            <w:r w:rsidRPr="00E84090">
              <w:rPr>
                <w:rFonts w:ascii="Adobe Caslon Pro" w:hAnsi="Adobe Caslon Pro" w:cs="Arial"/>
                <w:sz w:val="22"/>
                <w:szCs w:val="22"/>
              </w:rPr>
              <w:t>proyectos de infraestructura ferroviaria de carga,</w:t>
            </w:r>
            <w:r w:rsidRPr="00E84090">
              <w:rPr>
                <w:rFonts w:ascii="Adobe Caslon Pro" w:hAnsi="Adobe Caslon Pro" w:cs="Arial"/>
                <w:bCs/>
                <w:sz w:val="22"/>
                <w:szCs w:val="22"/>
              </w:rPr>
              <w:t xml:space="preserve"> diseño o construcción de vías u obras inducidas.</w:t>
            </w:r>
          </w:p>
        </w:tc>
        <w:tc>
          <w:tcPr>
            <w:tcW w:w="1889" w:type="dxa"/>
          </w:tcPr>
          <w:p w14:paraId="75B68DF9" w14:textId="77777777" w:rsidR="00E84090" w:rsidRPr="00E84090" w:rsidRDefault="00E84090" w:rsidP="00586C98">
            <w:pPr>
              <w:spacing w:line="360" w:lineRule="auto"/>
              <w:jc w:val="center"/>
              <w:rPr>
                <w:rFonts w:ascii="Adobe Caslon Pro" w:hAnsi="Adobe Caslon Pro" w:cs="Arial"/>
                <w:bCs/>
                <w:sz w:val="22"/>
                <w:szCs w:val="22"/>
              </w:rPr>
            </w:pPr>
            <w:r w:rsidRPr="00E84090">
              <w:rPr>
                <w:rFonts w:ascii="Adobe Caslon Pro" w:hAnsi="Adobe Caslon Pro" w:cs="Arial"/>
                <w:bCs/>
                <w:sz w:val="22"/>
                <w:szCs w:val="22"/>
              </w:rPr>
              <w:t>1</w:t>
            </w:r>
          </w:p>
        </w:tc>
      </w:tr>
      <w:tr w:rsidR="00E84090" w:rsidRPr="00E84090" w14:paraId="56EC015A" w14:textId="77777777" w:rsidTr="00586C98">
        <w:trPr>
          <w:jc w:val="center"/>
        </w:trPr>
        <w:tc>
          <w:tcPr>
            <w:tcW w:w="6386" w:type="dxa"/>
          </w:tcPr>
          <w:p w14:paraId="5E4AB538" w14:textId="1EC01B11" w:rsidR="00E84090" w:rsidRPr="00E84090" w:rsidRDefault="00E84090" w:rsidP="00DA65C5">
            <w:pPr>
              <w:tabs>
                <w:tab w:val="num" w:pos="540"/>
              </w:tabs>
              <w:spacing w:line="360" w:lineRule="auto"/>
              <w:ind w:right="72"/>
              <w:rPr>
                <w:rFonts w:ascii="Adobe Caslon Pro" w:hAnsi="Adobe Caslon Pro" w:cs="Arial"/>
                <w:sz w:val="22"/>
                <w:szCs w:val="22"/>
              </w:rPr>
            </w:pPr>
            <w:r w:rsidRPr="00E84090">
              <w:rPr>
                <w:rFonts w:ascii="Adobe Caslon Pro" w:hAnsi="Adobe Caslon Pro" w:cs="Arial"/>
                <w:sz w:val="22"/>
                <w:szCs w:val="22"/>
              </w:rPr>
              <w:t>Especialista Ambiental, con experiencia en seguimiento y realización de actividades de mitigación de impactos ambientales, como seguimiento al resolutivo de la MIA-R</w:t>
            </w:r>
            <w:r w:rsidR="00932507">
              <w:rPr>
                <w:rFonts w:ascii="Adobe Caslon Pro" w:hAnsi="Adobe Caslon Pro" w:cs="Arial"/>
                <w:sz w:val="22"/>
                <w:szCs w:val="22"/>
              </w:rPr>
              <w:t xml:space="preserve"> </w:t>
            </w:r>
            <w:r w:rsidRPr="00E84090">
              <w:rPr>
                <w:rFonts w:ascii="Adobe Caslon Pro" w:hAnsi="Adobe Caslon Pro" w:cs="Arial"/>
                <w:sz w:val="22"/>
                <w:szCs w:val="22"/>
              </w:rPr>
              <w:t xml:space="preserve">del proyecto, elaboración de </w:t>
            </w:r>
            <w:r w:rsidRPr="00E84090">
              <w:rPr>
                <w:rFonts w:ascii="Adobe Caslon Pro" w:hAnsi="Adobe Caslon Pro" w:cs="Arial"/>
                <w:sz w:val="22"/>
                <w:szCs w:val="22"/>
              </w:rPr>
              <w:lastRenderedPageBreak/>
              <w:t>estudios y gestión de trámites y autorizaciones ambientales, para la construcción de proyectos de infraestructura para vías generales de comunicación.</w:t>
            </w:r>
          </w:p>
        </w:tc>
        <w:tc>
          <w:tcPr>
            <w:tcW w:w="1889" w:type="dxa"/>
          </w:tcPr>
          <w:p w14:paraId="731710CA" w14:textId="77777777" w:rsidR="00E84090" w:rsidRPr="00E84090" w:rsidRDefault="00E84090" w:rsidP="00586C98">
            <w:pPr>
              <w:spacing w:line="360" w:lineRule="auto"/>
              <w:jc w:val="center"/>
              <w:rPr>
                <w:rFonts w:ascii="Adobe Caslon Pro" w:hAnsi="Adobe Caslon Pro" w:cs="Arial"/>
                <w:bCs/>
                <w:sz w:val="22"/>
                <w:szCs w:val="22"/>
              </w:rPr>
            </w:pPr>
            <w:r w:rsidRPr="00E84090">
              <w:rPr>
                <w:rFonts w:ascii="Adobe Caslon Pro" w:hAnsi="Adobe Caslon Pro" w:cs="Arial"/>
                <w:bCs/>
                <w:sz w:val="22"/>
                <w:szCs w:val="22"/>
              </w:rPr>
              <w:lastRenderedPageBreak/>
              <w:t>1</w:t>
            </w:r>
          </w:p>
        </w:tc>
      </w:tr>
      <w:tr w:rsidR="00E84090" w:rsidRPr="00E84090" w14:paraId="4012AAAD" w14:textId="77777777" w:rsidTr="00586C98">
        <w:trPr>
          <w:jc w:val="center"/>
        </w:trPr>
        <w:tc>
          <w:tcPr>
            <w:tcW w:w="6386" w:type="dxa"/>
          </w:tcPr>
          <w:p w14:paraId="36FCD028" w14:textId="44808D03" w:rsidR="00E84090" w:rsidRPr="00E84090" w:rsidRDefault="00E84090" w:rsidP="00586C98">
            <w:pPr>
              <w:tabs>
                <w:tab w:val="num" w:pos="540"/>
              </w:tabs>
              <w:spacing w:line="360" w:lineRule="auto"/>
              <w:ind w:right="72"/>
              <w:rPr>
                <w:rFonts w:ascii="Adobe Caslon Pro" w:hAnsi="Adobe Caslon Pro" w:cs="Arial"/>
                <w:sz w:val="22"/>
                <w:szCs w:val="22"/>
              </w:rPr>
            </w:pPr>
            <w:r w:rsidRPr="00E84090">
              <w:rPr>
                <w:rFonts w:ascii="Adobe Caslon Pro" w:hAnsi="Adobe Caslon Pro" w:cs="Arial"/>
                <w:sz w:val="22"/>
                <w:szCs w:val="22"/>
              </w:rPr>
              <w:lastRenderedPageBreak/>
              <w:t>Especialista Jurídico, con experiencia en la elaboración de convenios, contratos y licitaciones de proyectos de infraestructura, así como experiencia en los procesos de liberación de derecho de vía.</w:t>
            </w:r>
          </w:p>
        </w:tc>
        <w:tc>
          <w:tcPr>
            <w:tcW w:w="1889" w:type="dxa"/>
          </w:tcPr>
          <w:p w14:paraId="1BCA6F0B" w14:textId="77777777" w:rsidR="00E84090" w:rsidRPr="00E84090" w:rsidRDefault="00E84090" w:rsidP="00586C98">
            <w:pPr>
              <w:spacing w:line="360" w:lineRule="auto"/>
              <w:jc w:val="center"/>
              <w:rPr>
                <w:rFonts w:ascii="Adobe Caslon Pro" w:hAnsi="Adobe Caslon Pro" w:cs="Arial"/>
                <w:bCs/>
                <w:sz w:val="22"/>
                <w:szCs w:val="22"/>
              </w:rPr>
            </w:pPr>
            <w:r w:rsidRPr="00E84090">
              <w:rPr>
                <w:rFonts w:ascii="Adobe Caslon Pro" w:hAnsi="Adobe Caslon Pro" w:cs="Arial"/>
                <w:bCs/>
                <w:sz w:val="22"/>
                <w:szCs w:val="22"/>
              </w:rPr>
              <w:t>1</w:t>
            </w:r>
          </w:p>
        </w:tc>
      </w:tr>
      <w:tr w:rsidR="00E84090" w:rsidRPr="00E84090" w14:paraId="31DC9D19" w14:textId="77777777" w:rsidTr="00586C98">
        <w:trPr>
          <w:jc w:val="center"/>
        </w:trPr>
        <w:tc>
          <w:tcPr>
            <w:tcW w:w="6386" w:type="dxa"/>
          </w:tcPr>
          <w:p w14:paraId="272A72BC" w14:textId="77777777" w:rsidR="00E84090" w:rsidRPr="00E84090" w:rsidRDefault="00E84090" w:rsidP="00586C98">
            <w:pPr>
              <w:tabs>
                <w:tab w:val="num" w:pos="540"/>
              </w:tabs>
              <w:spacing w:line="360" w:lineRule="auto"/>
              <w:ind w:right="72"/>
              <w:rPr>
                <w:rFonts w:ascii="Adobe Caslon Pro" w:hAnsi="Adobe Caslon Pro" w:cs="Arial"/>
                <w:sz w:val="22"/>
                <w:szCs w:val="22"/>
              </w:rPr>
            </w:pPr>
            <w:r w:rsidRPr="00E84090">
              <w:rPr>
                <w:rFonts w:ascii="Adobe Caslon Pro" w:hAnsi="Adobe Caslon Pro" w:cs="Arial"/>
                <w:b/>
                <w:sz w:val="22"/>
                <w:szCs w:val="22"/>
              </w:rPr>
              <w:t>TOTAL</w:t>
            </w:r>
          </w:p>
        </w:tc>
        <w:tc>
          <w:tcPr>
            <w:tcW w:w="1889" w:type="dxa"/>
          </w:tcPr>
          <w:p w14:paraId="22805F81" w14:textId="7227D22A" w:rsidR="00E84090" w:rsidRPr="00E84090" w:rsidRDefault="00A75CA0" w:rsidP="00586C98">
            <w:pPr>
              <w:spacing w:line="360" w:lineRule="auto"/>
              <w:jc w:val="center"/>
              <w:rPr>
                <w:rFonts w:ascii="Adobe Caslon Pro" w:hAnsi="Adobe Caslon Pro" w:cs="Arial"/>
                <w:bCs/>
                <w:sz w:val="22"/>
                <w:szCs w:val="22"/>
              </w:rPr>
            </w:pPr>
            <w:r>
              <w:rPr>
                <w:rFonts w:ascii="Adobe Caslon Pro" w:hAnsi="Adobe Caslon Pro" w:cs="Arial"/>
                <w:b/>
                <w:bCs/>
                <w:sz w:val="22"/>
                <w:szCs w:val="22"/>
              </w:rPr>
              <w:t>5</w:t>
            </w:r>
          </w:p>
        </w:tc>
      </w:tr>
    </w:tbl>
    <w:p w14:paraId="77839BA0" w14:textId="77777777" w:rsidR="00E84090" w:rsidRPr="00E84090" w:rsidRDefault="00E84090" w:rsidP="00E84090">
      <w:pPr>
        <w:spacing w:line="360" w:lineRule="auto"/>
        <w:ind w:left="708"/>
        <w:rPr>
          <w:rFonts w:ascii="Adobe Caslon Pro" w:hAnsi="Adobe Caslon Pro" w:cs="Arial"/>
          <w:sz w:val="22"/>
          <w:szCs w:val="22"/>
        </w:rPr>
      </w:pPr>
    </w:p>
    <w:p w14:paraId="0EF63746" w14:textId="12AE8329" w:rsidR="00E84090" w:rsidRPr="00E244E4" w:rsidRDefault="00E84090" w:rsidP="00E84090">
      <w:pPr>
        <w:pStyle w:val="Prrafodelista1"/>
        <w:widowControl/>
        <w:numPr>
          <w:ilvl w:val="0"/>
          <w:numId w:val="23"/>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En  caso de que Los Licitantes consideren necesario proponer dos o más especialistas del mismo rubro, deberán adjuntar la currícula correspondiente conforme lo estipulado </w:t>
      </w:r>
      <w:r w:rsidRPr="00E244E4">
        <w:rPr>
          <w:rFonts w:ascii="Adobe Caslon Pro" w:hAnsi="Adobe Caslon Pro" w:cs="Arial"/>
          <w:sz w:val="22"/>
          <w:szCs w:val="22"/>
          <w:lang w:val="es-MX"/>
        </w:rPr>
        <w:t>en “La Convocatoria”.</w:t>
      </w:r>
    </w:p>
    <w:p w14:paraId="16B32C82" w14:textId="0824D68A" w:rsidR="00E84090" w:rsidRPr="00172F47" w:rsidRDefault="00E84090" w:rsidP="00E84090">
      <w:pPr>
        <w:spacing w:line="360" w:lineRule="auto"/>
        <w:rPr>
          <w:rFonts w:ascii="Adobe Caslon Pro" w:hAnsi="Adobe Caslon Pro" w:cs="Arial"/>
          <w:sz w:val="22"/>
          <w:szCs w:val="22"/>
        </w:rPr>
      </w:pPr>
      <w:r w:rsidRPr="00E244E4">
        <w:rPr>
          <w:rFonts w:ascii="Adobe Caslon Pro" w:hAnsi="Adobe Caslon Pro" w:cs="Arial"/>
          <w:sz w:val="22"/>
          <w:szCs w:val="22"/>
        </w:rPr>
        <w:t xml:space="preserve">La comunicación entre </w:t>
      </w:r>
      <w:r w:rsidR="007F14A4" w:rsidRPr="00802A2F">
        <w:rPr>
          <w:rFonts w:ascii="Adobe Caslon Pro" w:hAnsi="Adobe Caslon Pro" w:cs="Arial"/>
          <w:sz w:val="22"/>
          <w:szCs w:val="22"/>
        </w:rPr>
        <w:t>LA DEPENDENCIA</w:t>
      </w:r>
      <w:r w:rsidRPr="00802A2F">
        <w:rPr>
          <w:rFonts w:ascii="Adobe Caslon Pro" w:hAnsi="Adobe Caslon Pro" w:cs="Arial"/>
          <w:sz w:val="22"/>
          <w:szCs w:val="22"/>
        </w:rPr>
        <w:t xml:space="preserve"> y la</w:t>
      </w:r>
      <w:r w:rsidR="001D2DD1">
        <w:rPr>
          <w:rFonts w:ascii="Adobe Caslon Pro" w:hAnsi="Adobe Caslon Pro" w:cs="Arial"/>
          <w:sz w:val="22"/>
          <w:szCs w:val="22"/>
        </w:rPr>
        <w:t xml:space="preserve"> DEO</w:t>
      </w:r>
      <w:r w:rsidRPr="00E244E4">
        <w:rPr>
          <w:rFonts w:ascii="Adobe Caslon Pro" w:hAnsi="Adobe Caslon Pro" w:cs="Arial"/>
          <w:sz w:val="22"/>
          <w:szCs w:val="22"/>
        </w:rPr>
        <w:t xml:space="preserve"> corresponde al Coordinador del Proyecto; la entrega-recepción de los Productos y Entregables definidos para cada </w:t>
      </w:r>
      <w:r w:rsidR="00172F47" w:rsidRPr="00E244E4">
        <w:rPr>
          <w:rFonts w:ascii="Adobe Caslon Pro" w:hAnsi="Adobe Caslon Pro" w:cs="Arial"/>
          <w:sz w:val="22"/>
          <w:szCs w:val="22"/>
        </w:rPr>
        <w:t xml:space="preserve">Módulo </w:t>
      </w:r>
      <w:r w:rsidRPr="00E244E4">
        <w:rPr>
          <w:rFonts w:ascii="Adobe Caslon Pro" w:hAnsi="Adobe Caslon Pro" w:cs="Arial"/>
          <w:sz w:val="22"/>
          <w:szCs w:val="22"/>
        </w:rPr>
        <w:t xml:space="preserve">del </w:t>
      </w:r>
      <w:r w:rsidR="009B4E66" w:rsidRPr="00E244E4">
        <w:rPr>
          <w:rFonts w:ascii="Adobe Caslon Pro" w:hAnsi="Adobe Caslon Pro" w:cs="Arial"/>
          <w:sz w:val="22"/>
          <w:szCs w:val="22"/>
        </w:rPr>
        <w:t>PROYECTO</w:t>
      </w:r>
      <w:r w:rsidRPr="00E244E4">
        <w:rPr>
          <w:rFonts w:ascii="Adobe Caslon Pro" w:hAnsi="Adobe Caslon Pro" w:cs="Arial"/>
          <w:sz w:val="22"/>
          <w:szCs w:val="22"/>
        </w:rPr>
        <w:t>, así como toda solicitud ordinaria y extraordinaria de información se realizará a través del Coordinador. Además, en caso de ser</w:t>
      </w:r>
      <w:r w:rsidRPr="00172F47">
        <w:rPr>
          <w:rFonts w:ascii="Adobe Caslon Pro" w:hAnsi="Adobe Caslon Pro" w:cs="Arial"/>
          <w:sz w:val="22"/>
          <w:szCs w:val="22"/>
        </w:rPr>
        <w:t xml:space="preserve"> necesario, la </w:t>
      </w:r>
      <w:r w:rsidR="001D2DD1">
        <w:rPr>
          <w:rFonts w:ascii="Adobe Caslon Pro" w:hAnsi="Adobe Caslon Pro" w:cs="Arial"/>
          <w:sz w:val="22"/>
          <w:szCs w:val="22"/>
        </w:rPr>
        <w:t>DEO</w:t>
      </w:r>
      <w:r w:rsidRPr="00172F47">
        <w:rPr>
          <w:rFonts w:ascii="Adobe Caslon Pro" w:hAnsi="Adobe Caslon Pro" w:cs="Arial"/>
          <w:sz w:val="22"/>
          <w:szCs w:val="22"/>
        </w:rPr>
        <w:t xml:space="preserve"> recurrirá al mismo Coordinador para hacer aclaraciones, cuestionamientos, peticiones, solicitudes y recomendaciones sobre el </w:t>
      </w:r>
      <w:r w:rsidR="009B4E66" w:rsidRPr="00172F47">
        <w:rPr>
          <w:rFonts w:ascii="Adobe Caslon Pro" w:hAnsi="Adobe Caslon Pro" w:cs="Arial"/>
          <w:sz w:val="22"/>
          <w:szCs w:val="22"/>
        </w:rPr>
        <w:t>PROYECTO</w:t>
      </w:r>
      <w:r w:rsidRPr="00172F47">
        <w:rPr>
          <w:rFonts w:ascii="Adobe Caslon Pro" w:hAnsi="Adobe Caslon Pro" w:cs="Arial"/>
          <w:sz w:val="22"/>
          <w:szCs w:val="22"/>
        </w:rPr>
        <w:t>.</w:t>
      </w:r>
    </w:p>
    <w:p w14:paraId="72BF33EA" w14:textId="2BB1340D" w:rsidR="00E84090" w:rsidRPr="00E84090" w:rsidRDefault="00E84090" w:rsidP="00E84090">
      <w:pPr>
        <w:spacing w:line="360" w:lineRule="auto"/>
        <w:rPr>
          <w:rFonts w:ascii="Adobe Caslon Pro" w:hAnsi="Adobe Caslon Pro" w:cs="Arial"/>
          <w:sz w:val="22"/>
          <w:szCs w:val="22"/>
        </w:rPr>
      </w:pPr>
      <w:r w:rsidRPr="00E84090">
        <w:rPr>
          <w:rFonts w:ascii="Adobe Caslon Pro" w:hAnsi="Adobe Caslon Pro" w:cs="Arial"/>
          <w:sz w:val="22"/>
          <w:szCs w:val="22"/>
        </w:rPr>
        <w:t xml:space="preserve">La </w:t>
      </w:r>
      <w:r w:rsidR="001D2DD1">
        <w:rPr>
          <w:rFonts w:ascii="Adobe Caslon Pro" w:hAnsi="Adobe Caslon Pro" w:cs="Arial"/>
          <w:sz w:val="22"/>
          <w:szCs w:val="22"/>
        </w:rPr>
        <w:t>DEO</w:t>
      </w:r>
      <w:r w:rsidRPr="00E84090">
        <w:rPr>
          <w:rFonts w:ascii="Adobe Caslon Pro" w:hAnsi="Adobe Caslon Pro" w:cs="Arial"/>
          <w:sz w:val="22"/>
          <w:szCs w:val="22"/>
        </w:rPr>
        <w:t xml:space="preserve"> deberá entregar al Coordinador los productos y documentos que se describen en cada </w:t>
      </w:r>
      <w:r w:rsidR="00172F47" w:rsidRPr="00E84090">
        <w:rPr>
          <w:rFonts w:ascii="Adobe Caslon Pro" w:hAnsi="Adobe Caslon Pro" w:cs="Arial"/>
          <w:sz w:val="22"/>
          <w:szCs w:val="22"/>
        </w:rPr>
        <w:t>Módulo</w:t>
      </w:r>
      <w:r w:rsidRPr="00E84090">
        <w:rPr>
          <w:rFonts w:ascii="Adobe Caslon Pro" w:hAnsi="Adobe Caslon Pro" w:cs="Arial"/>
          <w:sz w:val="22"/>
          <w:szCs w:val="22"/>
        </w:rPr>
        <w:t>, tanto en forma impresa como en archivo electrónico.</w:t>
      </w:r>
    </w:p>
    <w:p w14:paraId="2C379D28" w14:textId="77777777" w:rsidR="00E84090" w:rsidRPr="00E84090" w:rsidRDefault="00E84090" w:rsidP="00E84090">
      <w:pPr>
        <w:spacing w:line="360" w:lineRule="auto"/>
        <w:rPr>
          <w:rFonts w:ascii="Adobe Caslon Pro" w:hAnsi="Adobe Caslon Pro" w:cs="Arial"/>
          <w:sz w:val="22"/>
          <w:szCs w:val="22"/>
        </w:rPr>
      </w:pPr>
      <w:r w:rsidRPr="00E84090">
        <w:rPr>
          <w:rFonts w:ascii="Adobe Caslon Pro" w:hAnsi="Adobe Caslon Pro" w:cs="Arial"/>
          <w:b/>
          <w:sz w:val="22"/>
          <w:szCs w:val="22"/>
        </w:rPr>
        <w:t>Observaciones</w:t>
      </w:r>
    </w:p>
    <w:p w14:paraId="6C94D8D3" w14:textId="77777777" w:rsidR="00E84090" w:rsidRPr="00E84090" w:rsidRDefault="00E84090" w:rsidP="00E84090">
      <w:pPr>
        <w:pStyle w:val="Prrafodelista1"/>
        <w:widowControl/>
        <w:numPr>
          <w:ilvl w:val="0"/>
          <w:numId w:val="24"/>
        </w:numPr>
        <w:adjustRightInd/>
        <w:spacing w:after="120" w:line="360" w:lineRule="auto"/>
        <w:ind w:right="49"/>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Todos los productos y entregables deberán ser aprobados por </w:t>
      </w:r>
      <w:r w:rsidR="00172F47">
        <w:rPr>
          <w:rFonts w:ascii="Adobe Caslon Pro" w:hAnsi="Adobe Caslon Pro" w:cs="Arial"/>
          <w:sz w:val="22"/>
          <w:szCs w:val="22"/>
          <w:lang w:val="es-MX"/>
        </w:rPr>
        <w:t xml:space="preserve">la </w:t>
      </w:r>
      <w:r w:rsidR="007F14A4">
        <w:rPr>
          <w:rFonts w:ascii="Adobe Caslon Pro" w:hAnsi="Adobe Caslon Pro" w:cs="Arial"/>
          <w:sz w:val="22"/>
          <w:szCs w:val="22"/>
          <w:lang w:val="es-MX"/>
        </w:rPr>
        <w:t>DEPENDENCIA</w:t>
      </w:r>
      <w:r w:rsidRPr="00E84090">
        <w:rPr>
          <w:rFonts w:ascii="Adobe Caslon Pro" w:hAnsi="Adobe Caslon Pro" w:cs="Arial"/>
          <w:sz w:val="22"/>
          <w:szCs w:val="22"/>
          <w:lang w:val="es-MX"/>
        </w:rPr>
        <w:t xml:space="preserve"> y deberán ser respaldados mediante fotografías e información gráfica para un entendimiento más práctico de la situación que guarda 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w:t>
      </w:r>
    </w:p>
    <w:p w14:paraId="254F19EE" w14:textId="77777777" w:rsidR="00E84090" w:rsidRPr="00E84090" w:rsidRDefault="00E84090" w:rsidP="00E84090">
      <w:pPr>
        <w:pStyle w:val="Prrafodelista1"/>
        <w:widowControl/>
        <w:numPr>
          <w:ilvl w:val="0"/>
          <w:numId w:val="24"/>
        </w:numPr>
        <w:adjustRightInd/>
        <w:spacing w:after="120" w:line="360" w:lineRule="auto"/>
        <w:ind w:right="49"/>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Los productos y entregables deberán ser presentados adecuadamente en términos de claridad, congruencia y consistencia en la información.</w:t>
      </w:r>
    </w:p>
    <w:p w14:paraId="66A27BED" w14:textId="77777777" w:rsidR="00E84090" w:rsidRPr="00E84090" w:rsidRDefault="00E84090" w:rsidP="00E84090">
      <w:pPr>
        <w:pStyle w:val="Prrafodelista1"/>
        <w:widowControl/>
        <w:numPr>
          <w:ilvl w:val="0"/>
          <w:numId w:val="24"/>
        </w:numPr>
        <w:adjustRightInd/>
        <w:spacing w:after="120" w:line="360" w:lineRule="auto"/>
        <w:ind w:right="49"/>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La periodicidad para la elaboración de los reportes y tiempos de entrega de los mismos podrá ser modificada por </w:t>
      </w:r>
      <w:r w:rsidR="00172F47">
        <w:rPr>
          <w:rFonts w:ascii="Adobe Caslon Pro" w:hAnsi="Adobe Caslon Pro" w:cs="Arial"/>
          <w:sz w:val="22"/>
          <w:szCs w:val="22"/>
          <w:lang w:val="es-MX"/>
        </w:rPr>
        <w:t xml:space="preserve">la </w:t>
      </w:r>
      <w:r w:rsidR="007F14A4">
        <w:rPr>
          <w:rFonts w:ascii="Adobe Caslon Pro" w:hAnsi="Adobe Caslon Pro" w:cs="Arial"/>
          <w:sz w:val="22"/>
          <w:szCs w:val="22"/>
          <w:lang w:val="es-MX"/>
        </w:rPr>
        <w:t>DEPENDENCIA</w:t>
      </w:r>
      <w:r w:rsidRPr="00E84090">
        <w:rPr>
          <w:rFonts w:ascii="Adobe Caslon Pro" w:hAnsi="Adobe Caslon Pro" w:cs="Arial"/>
          <w:sz w:val="22"/>
          <w:szCs w:val="22"/>
          <w:lang w:val="es-MX"/>
        </w:rPr>
        <w:t xml:space="preserve"> en cualquier momento.</w:t>
      </w:r>
    </w:p>
    <w:p w14:paraId="02792358" w14:textId="77777777" w:rsidR="00E84090" w:rsidRPr="00E84090" w:rsidRDefault="00E84090" w:rsidP="00E84090">
      <w:pPr>
        <w:pStyle w:val="Prrafodelista1"/>
        <w:widowControl/>
        <w:numPr>
          <w:ilvl w:val="0"/>
          <w:numId w:val="24"/>
        </w:numPr>
        <w:adjustRightInd/>
        <w:spacing w:after="120" w:line="360" w:lineRule="auto"/>
        <w:ind w:right="49"/>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lastRenderedPageBreak/>
        <w:t xml:space="preserve">El único logotipo permitido en la impresión de los documentos finales para efecto de la obtención de permisos y autorizaciones, será el de </w:t>
      </w:r>
      <w:r w:rsidR="00172F47">
        <w:rPr>
          <w:rFonts w:ascii="Adobe Caslon Pro" w:hAnsi="Adobe Caslon Pro" w:cs="Arial"/>
          <w:sz w:val="22"/>
          <w:szCs w:val="22"/>
          <w:lang w:val="es-MX"/>
        </w:rPr>
        <w:t xml:space="preserve">la </w:t>
      </w:r>
      <w:r w:rsidR="007F14A4">
        <w:rPr>
          <w:rFonts w:ascii="Adobe Caslon Pro" w:hAnsi="Adobe Caslon Pro" w:cs="Arial"/>
          <w:sz w:val="22"/>
          <w:szCs w:val="22"/>
          <w:lang w:val="es-MX"/>
        </w:rPr>
        <w:t>DEPENDENCIA</w:t>
      </w:r>
      <w:r w:rsidRPr="00E84090">
        <w:rPr>
          <w:rFonts w:ascii="Adobe Caslon Pro" w:hAnsi="Adobe Caslon Pro" w:cs="Arial"/>
          <w:sz w:val="22"/>
          <w:szCs w:val="22"/>
          <w:lang w:val="es-MX"/>
        </w:rPr>
        <w:t>.</w:t>
      </w:r>
    </w:p>
    <w:p w14:paraId="7C4D9E30" w14:textId="77777777" w:rsidR="00E84090" w:rsidRPr="00E84090" w:rsidRDefault="00E84090" w:rsidP="00E84090">
      <w:pPr>
        <w:pStyle w:val="Prrafodelista1"/>
        <w:widowControl/>
        <w:numPr>
          <w:ilvl w:val="0"/>
          <w:numId w:val="24"/>
        </w:numPr>
        <w:adjustRightInd/>
        <w:spacing w:after="120" w:line="360" w:lineRule="auto"/>
        <w:ind w:right="49"/>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Los documentos de soporte y finales, deberán manejar invariablemente el mismo nombre de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que maneja el contrato, no se recibirán si éste varía.</w:t>
      </w:r>
    </w:p>
    <w:p w14:paraId="48BA929F" w14:textId="77777777" w:rsidR="00E84090" w:rsidRPr="00E84090" w:rsidRDefault="00E84090" w:rsidP="00E84090">
      <w:pPr>
        <w:pStyle w:val="Prrafodelista1"/>
        <w:widowControl/>
        <w:numPr>
          <w:ilvl w:val="0"/>
          <w:numId w:val="24"/>
        </w:numPr>
        <w:adjustRightInd/>
        <w:spacing w:after="120" w:line="360" w:lineRule="auto"/>
        <w:ind w:right="49"/>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Toda la información, documentación y demás entregables, deberá ser presentada a </w:t>
      </w:r>
      <w:r w:rsidR="00172F47">
        <w:rPr>
          <w:rFonts w:ascii="Adobe Caslon Pro" w:hAnsi="Adobe Caslon Pro" w:cs="Arial"/>
          <w:sz w:val="22"/>
          <w:szCs w:val="22"/>
          <w:lang w:val="es-MX"/>
        </w:rPr>
        <w:t>la DEPENDENCIA</w:t>
      </w:r>
      <w:r w:rsidRPr="00E84090">
        <w:rPr>
          <w:rFonts w:ascii="Adobe Caslon Pro" w:hAnsi="Adobe Caslon Pro" w:cs="Arial"/>
          <w:sz w:val="22"/>
          <w:szCs w:val="22"/>
          <w:lang w:val="es-MX"/>
        </w:rPr>
        <w:t xml:space="preserve"> de manera impresa y en medios magnéticos. </w:t>
      </w:r>
    </w:p>
    <w:p w14:paraId="3897BFFE" w14:textId="77777777" w:rsidR="006544F1" w:rsidRPr="004B2B1A" w:rsidRDefault="007F14A4" w:rsidP="007F14A4">
      <w:pPr>
        <w:pStyle w:val="Ttulo1"/>
      </w:pPr>
      <w:bookmarkStart w:id="9" w:name="_Toc370136068"/>
      <w:r>
        <w:t xml:space="preserve">7.- </w:t>
      </w:r>
      <w:r w:rsidRPr="004B2B1A">
        <w:t>CARACTERÍSTICAS DE LA EMPRESA Y PLAZO DE EJECUCIÓN</w:t>
      </w:r>
      <w:bookmarkEnd w:id="9"/>
    </w:p>
    <w:p w14:paraId="30AD5222" w14:textId="11D219D3" w:rsidR="006544F1" w:rsidRPr="007110F8" w:rsidRDefault="006544F1" w:rsidP="006544F1">
      <w:pPr>
        <w:spacing w:line="360" w:lineRule="auto"/>
        <w:rPr>
          <w:rFonts w:ascii="Adobe Caslon Pro" w:hAnsi="Adobe Caslon Pro" w:cs="Arial"/>
          <w:sz w:val="22"/>
          <w:szCs w:val="22"/>
        </w:rPr>
      </w:pPr>
      <w:r w:rsidRPr="00F0773F">
        <w:rPr>
          <w:rFonts w:ascii="Adobe Caslon Pro" w:hAnsi="Adobe Caslon Pro" w:cs="Arial"/>
          <w:sz w:val="22"/>
          <w:szCs w:val="22"/>
        </w:rPr>
        <w:t xml:space="preserve">La </w:t>
      </w:r>
      <w:r w:rsidR="00450F35">
        <w:rPr>
          <w:rFonts w:ascii="Adobe Caslon Pro" w:hAnsi="Adobe Caslon Pro" w:cs="Arial"/>
          <w:sz w:val="22"/>
          <w:szCs w:val="22"/>
        </w:rPr>
        <w:t>ASESORÍA</w:t>
      </w:r>
      <w:r w:rsidRPr="00F0773F">
        <w:rPr>
          <w:rFonts w:ascii="Adobe Caslon Pro" w:hAnsi="Adobe Caslon Pro" w:cs="Arial"/>
          <w:sz w:val="22"/>
          <w:szCs w:val="22"/>
        </w:rPr>
        <w:t xml:space="preserve"> será una persona física o moral nacional que acredite contar con la capacidad técnica, jurídica, administrativa y financiera para realizar las actividades que se enuncian en </w:t>
      </w:r>
      <w:r>
        <w:rPr>
          <w:rFonts w:ascii="Adobe Caslon Pro" w:hAnsi="Adobe Caslon Pro" w:cs="Arial"/>
          <w:sz w:val="22"/>
          <w:szCs w:val="22"/>
        </w:rPr>
        <w:t>“L</w:t>
      </w:r>
      <w:r w:rsidRPr="00F0773F">
        <w:rPr>
          <w:rFonts w:ascii="Adobe Caslon Pro" w:hAnsi="Adobe Caslon Pro" w:cs="Arial"/>
          <w:sz w:val="22"/>
          <w:szCs w:val="22"/>
        </w:rPr>
        <w:t>a Convocatoria</w:t>
      </w:r>
      <w:r>
        <w:rPr>
          <w:rFonts w:ascii="Adobe Caslon Pro" w:hAnsi="Adobe Caslon Pro" w:cs="Arial"/>
          <w:sz w:val="22"/>
          <w:szCs w:val="22"/>
        </w:rPr>
        <w:t>”</w:t>
      </w:r>
      <w:r w:rsidRPr="00F0773F">
        <w:rPr>
          <w:rFonts w:ascii="Adobe Caslon Pro" w:hAnsi="Adobe Caslon Pro" w:cs="Arial"/>
          <w:sz w:val="22"/>
          <w:szCs w:val="22"/>
        </w:rPr>
        <w:t xml:space="preserve">. De igual forma, la </w:t>
      </w:r>
      <w:r w:rsidR="00450F35">
        <w:rPr>
          <w:rFonts w:ascii="Adobe Caslon Pro" w:hAnsi="Adobe Caslon Pro" w:cs="Arial"/>
          <w:sz w:val="22"/>
          <w:szCs w:val="22"/>
        </w:rPr>
        <w:t>ASESORÍA</w:t>
      </w:r>
      <w:r w:rsidRPr="00F0773F">
        <w:rPr>
          <w:rFonts w:ascii="Adobe Caslon Pro" w:hAnsi="Adobe Caslon Pro" w:cs="Arial"/>
          <w:sz w:val="22"/>
          <w:szCs w:val="22"/>
        </w:rPr>
        <w:t xml:space="preserve"> deberá presentar toda la documentación para demostrar que tiene la experiencia y los conocimientos necesarios para desempeñar las tareas y obligaciones que se suscribirán. Asimismo, deberá respaldar su propuesta con base en documentación </w:t>
      </w:r>
      <w:bookmarkStart w:id="10" w:name="_GoBack"/>
      <w:bookmarkEnd w:id="10"/>
      <w:r w:rsidRPr="00F0773F">
        <w:rPr>
          <w:rFonts w:ascii="Adobe Caslon Pro" w:hAnsi="Adobe Caslon Pro" w:cs="Arial"/>
          <w:sz w:val="22"/>
          <w:szCs w:val="22"/>
        </w:rPr>
        <w:t>que avale su experiencia</w:t>
      </w:r>
      <w:r>
        <w:rPr>
          <w:rFonts w:ascii="Adobe Caslon Pro" w:hAnsi="Adobe Caslon Pro" w:cs="Arial"/>
          <w:sz w:val="22"/>
          <w:szCs w:val="22"/>
        </w:rPr>
        <w:t xml:space="preserve"> y </w:t>
      </w:r>
      <w:r w:rsidRPr="007110F8">
        <w:rPr>
          <w:rFonts w:ascii="Adobe Caslon Pro" w:hAnsi="Adobe Caslon Pro" w:cs="Arial"/>
          <w:sz w:val="22"/>
          <w:szCs w:val="22"/>
        </w:rPr>
        <w:t>especialidad previa.</w:t>
      </w:r>
    </w:p>
    <w:p w14:paraId="0434BA8C" w14:textId="2DC0B0EA" w:rsidR="006544F1" w:rsidRDefault="006544F1" w:rsidP="006544F1">
      <w:pPr>
        <w:spacing w:line="360" w:lineRule="auto"/>
        <w:rPr>
          <w:rFonts w:ascii="Adobe Caslon Pro" w:hAnsi="Adobe Caslon Pro" w:cs="Arial"/>
          <w:sz w:val="22"/>
          <w:szCs w:val="22"/>
        </w:rPr>
      </w:pPr>
      <w:r w:rsidRPr="007110F8">
        <w:rPr>
          <w:rFonts w:ascii="Adobe Caslon Pro" w:hAnsi="Adobe Caslon Pro" w:cs="Arial"/>
          <w:sz w:val="22"/>
          <w:szCs w:val="22"/>
        </w:rPr>
        <w:t xml:space="preserve">El plazo de ejecución de los trabajos será </w:t>
      </w:r>
      <w:r w:rsidRPr="00C96B19">
        <w:rPr>
          <w:rFonts w:ascii="Adobe Caslon Pro" w:hAnsi="Adobe Caslon Pro" w:cs="Arial"/>
          <w:sz w:val="22"/>
          <w:szCs w:val="22"/>
        </w:rPr>
        <w:t xml:space="preserve">de </w:t>
      </w:r>
      <w:r w:rsidR="007110F8" w:rsidRPr="00C96B19">
        <w:rPr>
          <w:rFonts w:ascii="Adobe Caslon Pro" w:hAnsi="Adobe Caslon Pro" w:cs="Arial"/>
          <w:sz w:val="22"/>
          <w:szCs w:val="22"/>
        </w:rPr>
        <w:t>40</w:t>
      </w:r>
      <w:r w:rsidR="00C96B19">
        <w:rPr>
          <w:rFonts w:ascii="Adobe Caslon Pro" w:hAnsi="Adobe Caslon Pro" w:cs="Arial"/>
          <w:sz w:val="22"/>
          <w:szCs w:val="22"/>
        </w:rPr>
        <w:t>2</w:t>
      </w:r>
      <w:r w:rsidRPr="00C96B19">
        <w:rPr>
          <w:rFonts w:ascii="Adobe Caslon Pro" w:hAnsi="Adobe Caslon Pro" w:cs="Arial"/>
          <w:sz w:val="22"/>
          <w:szCs w:val="22"/>
        </w:rPr>
        <w:t xml:space="preserve"> días naturales posteriores</w:t>
      </w:r>
      <w:r w:rsidRPr="006544F1">
        <w:rPr>
          <w:rFonts w:ascii="Adobe Caslon Pro" w:hAnsi="Adobe Caslon Pro" w:cs="Arial"/>
          <w:sz w:val="22"/>
          <w:szCs w:val="22"/>
        </w:rPr>
        <w:t xml:space="preserve"> a la firma del CONTRATO, siendo la fecha estimada de inicio de los mismos </w:t>
      </w:r>
      <w:r w:rsidRPr="007110F8">
        <w:rPr>
          <w:rFonts w:ascii="Adobe Caslon Pro" w:hAnsi="Adobe Caslon Pro" w:cs="Arial"/>
          <w:sz w:val="22"/>
          <w:szCs w:val="22"/>
        </w:rPr>
        <w:t xml:space="preserve">el </w:t>
      </w:r>
      <w:r w:rsidR="007110F8" w:rsidRPr="007110F8">
        <w:rPr>
          <w:rFonts w:ascii="Adobe Caslon Pro" w:hAnsi="Adobe Caslon Pro" w:cs="Arial"/>
          <w:sz w:val="22"/>
          <w:szCs w:val="22"/>
        </w:rPr>
        <w:t>2</w:t>
      </w:r>
      <w:r w:rsidR="00987E73" w:rsidRPr="007110F8">
        <w:rPr>
          <w:rFonts w:ascii="Adobe Caslon Pro" w:hAnsi="Adobe Caslon Pro" w:cs="Arial"/>
          <w:sz w:val="22"/>
          <w:szCs w:val="22"/>
        </w:rPr>
        <w:t>5</w:t>
      </w:r>
      <w:r w:rsidRPr="007110F8">
        <w:rPr>
          <w:rFonts w:ascii="Adobe Caslon Pro" w:hAnsi="Adobe Caslon Pro" w:cs="Arial"/>
          <w:sz w:val="22"/>
          <w:szCs w:val="22"/>
        </w:rPr>
        <w:t xml:space="preserve"> de </w:t>
      </w:r>
      <w:r w:rsidR="00987E73" w:rsidRPr="007110F8">
        <w:rPr>
          <w:rFonts w:ascii="Adobe Caslon Pro" w:hAnsi="Adobe Caslon Pro" w:cs="Arial"/>
          <w:sz w:val="22"/>
          <w:szCs w:val="22"/>
        </w:rPr>
        <w:t xml:space="preserve">noviembre </w:t>
      </w:r>
      <w:r w:rsidRPr="007110F8">
        <w:rPr>
          <w:rFonts w:ascii="Adobe Caslon Pro" w:hAnsi="Adobe Caslon Pro" w:cs="Arial"/>
          <w:sz w:val="22"/>
          <w:szCs w:val="22"/>
        </w:rPr>
        <w:t>de 2013</w:t>
      </w:r>
      <w:r w:rsidRPr="006544F1">
        <w:rPr>
          <w:rFonts w:ascii="Adobe Caslon Pro" w:hAnsi="Adobe Caslon Pro" w:cs="Arial"/>
          <w:sz w:val="22"/>
          <w:szCs w:val="22"/>
        </w:rPr>
        <w:t>.</w:t>
      </w:r>
    </w:p>
    <w:p w14:paraId="5D857438" w14:textId="612BDB5B" w:rsidR="009C6388" w:rsidRDefault="00A75CA0" w:rsidP="006544F1">
      <w:pPr>
        <w:spacing w:line="360" w:lineRule="auto"/>
        <w:rPr>
          <w:rFonts w:ascii="Adobe Caslon Pro" w:hAnsi="Adobe Caslon Pro" w:cs="Arial"/>
          <w:sz w:val="22"/>
          <w:szCs w:val="22"/>
        </w:rPr>
      </w:pPr>
      <w:r w:rsidRPr="00A75CA0">
        <w:lastRenderedPageBreak/>
        <w:drawing>
          <wp:inline distT="0" distB="0" distL="0" distR="0" wp14:anchorId="61F95A4A" wp14:editId="4FF7E0B2">
            <wp:extent cx="5791835" cy="295968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91835" cy="2959685"/>
                    </a:xfrm>
                    <a:prstGeom prst="rect">
                      <a:avLst/>
                    </a:prstGeom>
                    <a:noFill/>
                    <a:ln>
                      <a:noFill/>
                    </a:ln>
                  </pic:spPr>
                </pic:pic>
              </a:graphicData>
            </a:graphic>
          </wp:inline>
        </w:drawing>
      </w:r>
    </w:p>
    <w:p w14:paraId="75AE62C0" w14:textId="77777777" w:rsidR="006544F1" w:rsidRDefault="006544F1" w:rsidP="006544F1">
      <w:pPr>
        <w:spacing w:line="360" w:lineRule="auto"/>
        <w:rPr>
          <w:rFonts w:ascii="Adobe Caslon Pro" w:hAnsi="Adobe Caslon Pro" w:cs="Arial"/>
          <w:sz w:val="22"/>
          <w:szCs w:val="22"/>
        </w:rPr>
      </w:pPr>
      <w:r w:rsidRPr="00331A03">
        <w:rPr>
          <w:rFonts w:ascii="Adobe Caslon Pro" w:hAnsi="Adobe Caslon Pro" w:cs="Arial"/>
          <w:sz w:val="22"/>
          <w:szCs w:val="22"/>
        </w:rPr>
        <w:t xml:space="preserve">Notas: </w:t>
      </w:r>
    </w:p>
    <w:p w14:paraId="3E0F4C2C" w14:textId="77777777" w:rsidR="006544F1" w:rsidRDefault="006544F1" w:rsidP="006544F1">
      <w:pPr>
        <w:spacing w:line="360" w:lineRule="auto"/>
        <w:rPr>
          <w:rFonts w:ascii="Adobe Caslon Pro" w:hAnsi="Adobe Caslon Pro" w:cs="Arial"/>
          <w:sz w:val="22"/>
          <w:szCs w:val="22"/>
        </w:rPr>
      </w:pPr>
      <w:r>
        <w:rPr>
          <w:rFonts w:ascii="Adobe Caslon Pro" w:hAnsi="Adobe Caslon Pro" w:cs="Arial"/>
          <w:sz w:val="22"/>
          <w:szCs w:val="22"/>
        </w:rPr>
        <w:t>Las Actividades contenidas en cada Módulo son enunciativas más no limitativas.</w:t>
      </w:r>
    </w:p>
    <w:sectPr w:rsidR="006544F1" w:rsidSect="00B130F6">
      <w:headerReference w:type="default" r:id="rId9"/>
      <w:footerReference w:type="default" r:id="rId10"/>
      <w:pgSz w:w="12240" w:h="15840" w:code="1"/>
      <w:pgMar w:top="1560" w:right="1701" w:bottom="709" w:left="1418" w:header="56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27685" w14:textId="77777777" w:rsidR="007D446C" w:rsidRDefault="007D446C" w:rsidP="00C5764A">
      <w:pPr>
        <w:spacing w:after="0"/>
      </w:pPr>
      <w:r>
        <w:separator/>
      </w:r>
    </w:p>
  </w:endnote>
  <w:endnote w:type="continuationSeparator" w:id="0">
    <w:p w14:paraId="5D414498" w14:textId="77777777" w:rsidR="007D446C" w:rsidRDefault="007D446C" w:rsidP="00C576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dobe Caslon Pro">
    <w:altName w:val="Times New Roman"/>
    <w:panose1 w:val="00000000000000000000"/>
    <w:charset w:val="00"/>
    <w:family w:val="roman"/>
    <w:notTrueType/>
    <w:pitch w:val="variable"/>
    <w:sig w:usb0="00000007" w:usb1="00000001"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text" w:tblpY="1"/>
      <w:tblW w:w="5000" w:type="pct"/>
      <w:tblLook w:val="04A0" w:firstRow="1" w:lastRow="0" w:firstColumn="1" w:lastColumn="0" w:noHBand="0" w:noVBand="1"/>
    </w:tblPr>
    <w:tblGrid>
      <w:gridCol w:w="3822"/>
      <w:gridCol w:w="1572"/>
      <w:gridCol w:w="3727"/>
    </w:tblGrid>
    <w:tr w:rsidR="004D0C83" w14:paraId="4557EE6D" w14:textId="77777777" w:rsidTr="0033124A">
      <w:trPr>
        <w:trHeight w:val="151"/>
      </w:trPr>
      <w:tc>
        <w:tcPr>
          <w:tcW w:w="2095" w:type="pct"/>
          <w:tcBorders>
            <w:bottom w:val="single" w:sz="4" w:space="0" w:color="4F81BD" w:themeColor="accent1"/>
          </w:tcBorders>
        </w:tcPr>
        <w:p w14:paraId="610A5868" w14:textId="77777777" w:rsidR="004D0C83" w:rsidRDefault="004D0C83" w:rsidP="0033124A">
          <w:pPr>
            <w:pStyle w:val="Encabezado"/>
            <w:jc w:val="center"/>
            <w:rPr>
              <w:rFonts w:asciiTheme="majorHAnsi" w:eastAsiaTheme="majorEastAsia" w:hAnsiTheme="majorHAnsi" w:cstheme="majorBidi"/>
              <w:b/>
              <w:bCs/>
            </w:rPr>
          </w:pPr>
        </w:p>
      </w:tc>
      <w:tc>
        <w:tcPr>
          <w:tcW w:w="862" w:type="pct"/>
          <w:vMerge w:val="restart"/>
          <w:noWrap/>
          <w:vAlign w:val="center"/>
        </w:tcPr>
        <w:sdt>
          <w:sdtPr>
            <w:rPr>
              <w:lang w:val="es-ES"/>
            </w:rPr>
            <w:id w:val="250395305"/>
            <w:docPartObj>
              <w:docPartGallery w:val="Page Numbers (Top of Page)"/>
              <w:docPartUnique/>
            </w:docPartObj>
          </w:sdtPr>
          <w:sdtEndPr/>
          <w:sdtContent>
            <w:p w14:paraId="64EE7B1A" w14:textId="77777777" w:rsidR="004D0C83" w:rsidRDefault="004D0C83" w:rsidP="0033124A">
              <w:pPr>
                <w:jc w:val="center"/>
                <w:rPr>
                  <w:lang w:val="es-ES"/>
                </w:rPr>
              </w:pPr>
              <w:r w:rsidRPr="003C2B2A">
                <w:rPr>
                  <w:rFonts w:cs="Arial"/>
                  <w:sz w:val="16"/>
                  <w:szCs w:val="16"/>
                  <w:lang w:val="es-ES"/>
                </w:rPr>
                <w:t xml:space="preserve">Página </w:t>
              </w:r>
              <w:r w:rsidRPr="003C2B2A">
                <w:rPr>
                  <w:rFonts w:cs="Arial"/>
                  <w:sz w:val="16"/>
                  <w:szCs w:val="16"/>
                  <w:lang w:val="es-ES"/>
                </w:rPr>
                <w:fldChar w:fldCharType="begin"/>
              </w:r>
              <w:r w:rsidRPr="003C2B2A">
                <w:rPr>
                  <w:rFonts w:cs="Arial"/>
                  <w:sz w:val="16"/>
                  <w:szCs w:val="16"/>
                  <w:lang w:val="es-ES"/>
                </w:rPr>
                <w:instrText xml:space="preserve"> PAGE </w:instrText>
              </w:r>
              <w:r w:rsidRPr="003C2B2A">
                <w:rPr>
                  <w:rFonts w:cs="Arial"/>
                  <w:sz w:val="16"/>
                  <w:szCs w:val="16"/>
                  <w:lang w:val="es-ES"/>
                </w:rPr>
                <w:fldChar w:fldCharType="separate"/>
              </w:r>
              <w:r w:rsidR="00A75CA0">
                <w:rPr>
                  <w:rFonts w:cs="Arial"/>
                  <w:noProof/>
                  <w:sz w:val="16"/>
                  <w:szCs w:val="16"/>
                  <w:lang w:val="es-ES"/>
                </w:rPr>
                <w:t>10</w:t>
              </w:r>
              <w:r w:rsidRPr="003C2B2A">
                <w:rPr>
                  <w:rFonts w:cs="Arial"/>
                  <w:sz w:val="16"/>
                  <w:szCs w:val="16"/>
                  <w:lang w:val="es-ES"/>
                </w:rPr>
                <w:fldChar w:fldCharType="end"/>
              </w:r>
              <w:r w:rsidRPr="003C2B2A">
                <w:rPr>
                  <w:rFonts w:cs="Arial"/>
                  <w:sz w:val="16"/>
                  <w:szCs w:val="16"/>
                  <w:lang w:val="es-ES"/>
                </w:rPr>
                <w:t xml:space="preserve"> de </w:t>
              </w:r>
              <w:r w:rsidRPr="003C2B2A">
                <w:rPr>
                  <w:rFonts w:cs="Arial"/>
                  <w:sz w:val="16"/>
                  <w:szCs w:val="16"/>
                  <w:lang w:val="es-ES"/>
                </w:rPr>
                <w:fldChar w:fldCharType="begin"/>
              </w:r>
              <w:r w:rsidRPr="003C2B2A">
                <w:rPr>
                  <w:rFonts w:cs="Arial"/>
                  <w:sz w:val="16"/>
                  <w:szCs w:val="16"/>
                  <w:lang w:val="es-ES"/>
                </w:rPr>
                <w:instrText xml:space="preserve"> NUMPAGES  </w:instrText>
              </w:r>
              <w:r w:rsidRPr="003C2B2A">
                <w:rPr>
                  <w:rFonts w:cs="Arial"/>
                  <w:sz w:val="16"/>
                  <w:szCs w:val="16"/>
                  <w:lang w:val="es-ES"/>
                </w:rPr>
                <w:fldChar w:fldCharType="separate"/>
              </w:r>
              <w:r w:rsidR="00A75CA0">
                <w:rPr>
                  <w:rFonts w:cs="Arial"/>
                  <w:noProof/>
                  <w:sz w:val="16"/>
                  <w:szCs w:val="16"/>
                  <w:lang w:val="es-ES"/>
                </w:rPr>
                <w:t>14</w:t>
              </w:r>
              <w:r w:rsidRPr="003C2B2A">
                <w:rPr>
                  <w:rFonts w:cs="Arial"/>
                  <w:sz w:val="16"/>
                  <w:szCs w:val="16"/>
                  <w:lang w:val="es-ES"/>
                </w:rPr>
                <w:fldChar w:fldCharType="end"/>
              </w:r>
            </w:p>
          </w:sdtContent>
        </w:sdt>
        <w:p w14:paraId="2BF56ECF" w14:textId="77777777" w:rsidR="004D0C83" w:rsidRDefault="004D0C83">
          <w:pPr>
            <w:pStyle w:val="Sinespaciado"/>
            <w:rPr>
              <w:rFonts w:asciiTheme="majorHAnsi" w:hAnsiTheme="majorHAnsi"/>
            </w:rPr>
          </w:pPr>
        </w:p>
      </w:tc>
      <w:tc>
        <w:tcPr>
          <w:tcW w:w="2043" w:type="pct"/>
          <w:tcBorders>
            <w:bottom w:val="single" w:sz="4" w:space="0" w:color="4F81BD" w:themeColor="accent1"/>
          </w:tcBorders>
        </w:tcPr>
        <w:p w14:paraId="01A8D74A" w14:textId="77777777" w:rsidR="004D0C83" w:rsidRDefault="004D0C83">
          <w:pPr>
            <w:pStyle w:val="Encabezado"/>
            <w:rPr>
              <w:rFonts w:asciiTheme="majorHAnsi" w:eastAsiaTheme="majorEastAsia" w:hAnsiTheme="majorHAnsi" w:cstheme="majorBidi"/>
              <w:b/>
              <w:bCs/>
            </w:rPr>
          </w:pPr>
        </w:p>
      </w:tc>
    </w:tr>
    <w:tr w:rsidR="004D0C83" w14:paraId="1DF9A7BB" w14:textId="77777777" w:rsidTr="0033124A">
      <w:trPr>
        <w:trHeight w:val="150"/>
      </w:trPr>
      <w:tc>
        <w:tcPr>
          <w:tcW w:w="2095" w:type="pct"/>
          <w:tcBorders>
            <w:top w:val="single" w:sz="4" w:space="0" w:color="4F81BD" w:themeColor="accent1"/>
          </w:tcBorders>
        </w:tcPr>
        <w:p w14:paraId="59629C72" w14:textId="77777777" w:rsidR="004D0C83" w:rsidRDefault="004D0C83">
          <w:pPr>
            <w:pStyle w:val="Encabezado"/>
            <w:rPr>
              <w:rFonts w:asciiTheme="majorHAnsi" w:eastAsiaTheme="majorEastAsia" w:hAnsiTheme="majorHAnsi" w:cstheme="majorBidi"/>
              <w:b/>
              <w:bCs/>
            </w:rPr>
          </w:pPr>
        </w:p>
      </w:tc>
      <w:tc>
        <w:tcPr>
          <w:tcW w:w="862" w:type="pct"/>
          <w:vMerge/>
        </w:tcPr>
        <w:p w14:paraId="3718A658" w14:textId="77777777" w:rsidR="004D0C83" w:rsidRDefault="004D0C83">
          <w:pPr>
            <w:pStyle w:val="Encabezado"/>
            <w:jc w:val="center"/>
            <w:rPr>
              <w:rFonts w:asciiTheme="majorHAnsi" w:eastAsiaTheme="majorEastAsia" w:hAnsiTheme="majorHAnsi" w:cstheme="majorBidi"/>
              <w:b/>
              <w:bCs/>
            </w:rPr>
          </w:pPr>
        </w:p>
      </w:tc>
      <w:tc>
        <w:tcPr>
          <w:tcW w:w="2043" w:type="pct"/>
          <w:tcBorders>
            <w:top w:val="single" w:sz="4" w:space="0" w:color="4F81BD" w:themeColor="accent1"/>
          </w:tcBorders>
        </w:tcPr>
        <w:p w14:paraId="47B24B25" w14:textId="77777777" w:rsidR="004D0C83" w:rsidRDefault="004D0C83">
          <w:pPr>
            <w:pStyle w:val="Encabezado"/>
            <w:rPr>
              <w:rFonts w:asciiTheme="majorHAnsi" w:eastAsiaTheme="majorEastAsia" w:hAnsiTheme="majorHAnsi" w:cstheme="majorBidi"/>
              <w:b/>
              <w:bCs/>
            </w:rPr>
          </w:pPr>
        </w:p>
      </w:tc>
    </w:tr>
  </w:tbl>
  <w:p w14:paraId="0DA469E2" w14:textId="77777777" w:rsidR="004D0C83" w:rsidRDefault="004D0C8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68AC6" w14:textId="77777777" w:rsidR="007D446C" w:rsidRDefault="007D446C" w:rsidP="00C5764A">
      <w:pPr>
        <w:spacing w:after="0"/>
      </w:pPr>
      <w:r>
        <w:separator/>
      </w:r>
    </w:p>
  </w:footnote>
  <w:footnote w:type="continuationSeparator" w:id="0">
    <w:p w14:paraId="330C0D90" w14:textId="77777777" w:rsidR="007D446C" w:rsidRDefault="007D446C" w:rsidP="00C5764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5EBAB" w14:textId="77777777" w:rsidR="004D0C83" w:rsidRDefault="004D0C83" w:rsidP="000C7425">
    <w:pPr>
      <w:pStyle w:val="Encabezado"/>
      <w:rPr>
        <w:noProof/>
        <w:lang w:eastAsia="es-MX"/>
      </w:rPr>
    </w:pPr>
    <w:r>
      <w:rPr>
        <w:noProof/>
        <w:lang w:eastAsia="es-MX"/>
      </w:rPr>
      <w:drawing>
        <wp:anchor distT="0" distB="0" distL="114300" distR="114300" simplePos="0" relativeHeight="251659264" behindDoc="0" locked="0" layoutInCell="1" allowOverlap="1" wp14:anchorId="2823189B" wp14:editId="6573B119">
          <wp:simplePos x="0" y="0"/>
          <wp:positionH relativeFrom="column">
            <wp:posOffset>-74295</wp:posOffset>
          </wp:positionH>
          <wp:positionV relativeFrom="paragraph">
            <wp:posOffset>1270</wp:posOffset>
          </wp:positionV>
          <wp:extent cx="2628900" cy="967105"/>
          <wp:effectExtent l="0" t="0" r="0" b="4445"/>
          <wp:wrapTopAndBottom/>
          <wp:docPr id="1" name="Imagen 1"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628900" cy="9671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5ED12B" w14:textId="77777777" w:rsidR="004D0C83" w:rsidRPr="000C7425" w:rsidRDefault="004D0C83" w:rsidP="000C7425">
    <w:pPr>
      <w:pStyle w:val="Encabezado"/>
      <w:ind w:firstLine="708"/>
      <w:jc w:val="right"/>
      <w:rPr>
        <w:rFonts w:ascii="Adobe Caslon Pro" w:hAnsi="Adobe Caslon Pro" w:cs="Arial"/>
        <w:b/>
        <w:szCs w:val="24"/>
      </w:rPr>
    </w:pPr>
    <w:r w:rsidRPr="000C7425">
      <w:rPr>
        <w:rFonts w:ascii="Adobe Caslon Pro" w:hAnsi="Adobe Caslon Pro" w:cs="Arial"/>
        <w:b/>
        <w:szCs w:val="24"/>
      </w:rPr>
      <w:t>Secretaría de Comunicaciones y Transportes</w:t>
    </w:r>
  </w:p>
  <w:p w14:paraId="6D8B347D" w14:textId="77777777" w:rsidR="004D0C83" w:rsidRPr="000C7425" w:rsidRDefault="004D0C83" w:rsidP="000C7425">
    <w:pPr>
      <w:pStyle w:val="Encabezado"/>
      <w:ind w:firstLine="708"/>
      <w:jc w:val="right"/>
      <w:rPr>
        <w:rFonts w:ascii="Adobe Caslon Pro" w:hAnsi="Adobe Caslon Pro" w:cs="Arial"/>
        <w:b/>
        <w:sz w:val="18"/>
        <w:szCs w:val="24"/>
      </w:rPr>
    </w:pPr>
    <w:r w:rsidRPr="000C7425">
      <w:rPr>
        <w:rFonts w:ascii="Adobe Caslon Pro" w:hAnsi="Adobe Caslon Pro" w:cs="Arial"/>
        <w:b/>
        <w:sz w:val="18"/>
        <w:szCs w:val="24"/>
      </w:rPr>
      <w:t>Subsecretaría de Transporte</w:t>
    </w:r>
  </w:p>
  <w:p w14:paraId="10697F66" w14:textId="77777777" w:rsidR="004D0C83" w:rsidRPr="000C7425" w:rsidRDefault="004D0C83" w:rsidP="000C7425">
    <w:pPr>
      <w:pStyle w:val="Encabezado"/>
      <w:ind w:firstLine="708"/>
      <w:jc w:val="right"/>
      <w:rPr>
        <w:rFonts w:ascii="Adobe Caslon Pro" w:hAnsi="Adobe Caslon Pro" w:cs="Arial"/>
        <w:b/>
        <w:sz w:val="16"/>
        <w:szCs w:val="24"/>
      </w:rPr>
    </w:pPr>
    <w:r w:rsidRPr="000C7425">
      <w:rPr>
        <w:rFonts w:ascii="Adobe Caslon Pro" w:hAnsi="Adobe Caslon Pro" w:cs="Arial"/>
        <w:b/>
        <w:sz w:val="16"/>
        <w:szCs w:val="24"/>
      </w:rPr>
      <w:t>Dirección General de Transporte Ferroviario y Multimodal</w:t>
    </w:r>
  </w:p>
  <w:p w14:paraId="3A491365" w14:textId="77777777" w:rsidR="004D0C83" w:rsidRPr="000C7425" w:rsidRDefault="004D0C83" w:rsidP="000C7425">
    <w:pPr>
      <w:pStyle w:val="Encabezado"/>
      <w:ind w:firstLine="708"/>
      <w:jc w:val="right"/>
      <w:rPr>
        <w:rFonts w:ascii="Adobe Caslon Pro" w:hAnsi="Adobe Caslon Pro" w:cs="Arial"/>
        <w:b/>
        <w:sz w:val="16"/>
        <w:szCs w:val="16"/>
      </w:rPr>
    </w:pPr>
    <w:r w:rsidRPr="000C7425">
      <w:rPr>
        <w:rFonts w:ascii="Adobe Caslon Pro" w:hAnsi="Adobe Caslon Pro" w:cs="Arial"/>
        <w:b/>
        <w:sz w:val="16"/>
        <w:szCs w:val="16"/>
      </w:rPr>
      <w:t>Invitación Nacional a Cuando Menos Tres Personas</w:t>
    </w:r>
  </w:p>
  <w:p w14:paraId="2079CB08" w14:textId="77777777" w:rsidR="004D0C83" w:rsidRPr="000C7425" w:rsidRDefault="004D0C83" w:rsidP="000C7425">
    <w:pPr>
      <w:pStyle w:val="Encabezado"/>
      <w:ind w:firstLine="708"/>
      <w:jc w:val="right"/>
      <w:rPr>
        <w:rFonts w:ascii="Adobe Caslon Pro" w:hAnsi="Adobe Caslon Pro"/>
      </w:rPr>
    </w:pPr>
    <w:r>
      <w:rPr>
        <w:rFonts w:ascii="Adobe Caslon Pro" w:hAnsi="Adobe Caslon Pro" w:cs="Arial"/>
        <w:b/>
        <w:sz w:val="16"/>
        <w:szCs w:val="16"/>
      </w:rPr>
      <w:t>No. [____]-N[__]</w:t>
    </w:r>
    <w:r w:rsidRPr="000C7425">
      <w:rPr>
        <w:rFonts w:ascii="Adobe Caslon Pro" w:hAnsi="Adobe Caslon Pro" w:cs="Arial"/>
        <w:b/>
        <w:sz w:val="16"/>
        <w:szCs w:val="16"/>
      </w:rPr>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2C418E"/>
    <w:multiLevelType w:val="multilevel"/>
    <w:tmpl w:val="43568752"/>
    <w:lvl w:ilvl="0">
      <w:start w:val="3"/>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2"/>
      <w:numFmt w:val="decimal"/>
      <w:lvlText w:val="%1.%2.%3."/>
      <w:lvlJc w:val="left"/>
      <w:pPr>
        <w:ind w:left="1200" w:hanging="720"/>
      </w:pPr>
      <w:rPr>
        <w:rFonts w:hint="default"/>
      </w:rPr>
    </w:lvl>
    <w:lvl w:ilvl="3">
      <w:start w:val="6"/>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
    <w:nsid w:val="0510592A"/>
    <w:multiLevelType w:val="hybridMultilevel"/>
    <w:tmpl w:val="BBB82EB4"/>
    <w:lvl w:ilvl="0" w:tplc="080A0003">
      <w:start w:val="1"/>
      <w:numFmt w:val="bullet"/>
      <w:lvlText w:val="o"/>
      <w:lvlJc w:val="left"/>
      <w:pPr>
        <w:ind w:left="1440" w:hanging="360"/>
      </w:pPr>
      <w:rPr>
        <w:rFonts w:ascii="Courier New" w:hAnsi="Courier New" w:cs="Courier New"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nsid w:val="07045CA4"/>
    <w:multiLevelType w:val="hybridMultilevel"/>
    <w:tmpl w:val="A8C2BF16"/>
    <w:lvl w:ilvl="0" w:tplc="0C0A0019">
      <w:start w:val="1"/>
      <w:numFmt w:val="lowerLetter"/>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nsid w:val="10956150"/>
    <w:multiLevelType w:val="multilevel"/>
    <w:tmpl w:val="304EAACA"/>
    <w:lvl w:ilvl="0">
      <w:start w:val="3"/>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5">
    <w:nsid w:val="12D76E89"/>
    <w:multiLevelType w:val="hybridMultilevel"/>
    <w:tmpl w:val="3C5E70E8"/>
    <w:lvl w:ilvl="0" w:tplc="0C0A0001">
      <w:start w:val="1"/>
      <w:numFmt w:val="bullet"/>
      <w:lvlText w:val=""/>
      <w:lvlJc w:val="left"/>
      <w:pPr>
        <w:ind w:left="360" w:hanging="360"/>
      </w:pPr>
      <w:rPr>
        <w:rFonts w:ascii="Symbol" w:hAnsi="Symbol" w:hint="default"/>
      </w:rPr>
    </w:lvl>
    <w:lvl w:ilvl="1" w:tplc="0C0A0001">
      <w:start w:val="1"/>
      <w:numFmt w:val="bullet"/>
      <w:lvlText w:val=""/>
      <w:lvlJc w:val="left"/>
      <w:pPr>
        <w:ind w:left="1080" w:hanging="360"/>
      </w:pPr>
      <w:rPr>
        <w:rFonts w:ascii="Symbol" w:hAnsi="Symbol" w:hint="default"/>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nsid w:val="16F321EE"/>
    <w:multiLevelType w:val="hybridMultilevel"/>
    <w:tmpl w:val="F8B877DC"/>
    <w:lvl w:ilvl="0" w:tplc="080A000F">
      <w:start w:val="1"/>
      <w:numFmt w:val="decimal"/>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19131738"/>
    <w:multiLevelType w:val="hybridMultilevel"/>
    <w:tmpl w:val="D804C31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E7F1A3B"/>
    <w:multiLevelType w:val="hybridMultilevel"/>
    <w:tmpl w:val="DD3E4760"/>
    <w:lvl w:ilvl="0" w:tplc="0C0A001B">
      <w:start w:val="1"/>
      <w:numFmt w:val="lowerRoman"/>
      <w:lvlText w:val="%1."/>
      <w:lvlJc w:val="righ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9">
    <w:nsid w:val="206204B1"/>
    <w:multiLevelType w:val="hybridMultilevel"/>
    <w:tmpl w:val="33CA22FC"/>
    <w:lvl w:ilvl="0" w:tplc="080A001B">
      <w:start w:val="1"/>
      <w:numFmt w:val="lowerRoman"/>
      <w:lvlText w:val="%1."/>
      <w:lvlJc w:val="right"/>
      <w:pPr>
        <w:ind w:left="1069" w:hanging="360"/>
      </w:p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0">
    <w:nsid w:val="279D7D3D"/>
    <w:multiLevelType w:val="hybridMultilevel"/>
    <w:tmpl w:val="4E462142"/>
    <w:lvl w:ilvl="0" w:tplc="4CDABBAE">
      <w:start w:val="1"/>
      <w:numFmt w:val="upperRoman"/>
      <w:lvlText w:val="%1."/>
      <w:lvlJc w:val="left"/>
      <w:pPr>
        <w:ind w:left="360" w:hanging="360"/>
      </w:pPr>
      <w:rPr>
        <w:rFonts w:cs="Times New Roman" w:hint="default"/>
        <w:b w:val="0"/>
        <w:i w:val="0"/>
      </w:rPr>
    </w:lvl>
    <w:lvl w:ilvl="1" w:tplc="0C0A0019">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1">
    <w:nsid w:val="298E58B7"/>
    <w:multiLevelType w:val="hybridMultilevel"/>
    <w:tmpl w:val="3BA0B8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42D0736D"/>
    <w:multiLevelType w:val="hybridMultilevel"/>
    <w:tmpl w:val="AC4E9FC6"/>
    <w:lvl w:ilvl="0" w:tplc="D6F4E1E2">
      <w:start w:val="1"/>
      <w:numFmt w:val="lowerLetter"/>
      <w:pStyle w:val="BT2"/>
      <w:lvlText w:val="%1)"/>
      <w:lvlJc w:val="left"/>
      <w:pPr>
        <w:tabs>
          <w:tab w:val="num" w:pos="425"/>
        </w:tabs>
        <w:ind w:left="425" w:hanging="425"/>
      </w:pPr>
      <w:rPr>
        <w:rFonts w:hint="default"/>
      </w:rPr>
    </w:lvl>
    <w:lvl w:ilvl="1" w:tplc="B592214A">
      <w:numFmt w:val="bullet"/>
      <w:lvlText w:val="-"/>
      <w:lvlJc w:val="left"/>
      <w:pPr>
        <w:tabs>
          <w:tab w:val="num" w:pos="1440"/>
        </w:tabs>
        <w:ind w:left="1440" w:hanging="360"/>
      </w:pPr>
      <w:rPr>
        <w:rFonts w:ascii="Arial" w:eastAsia="Times New Roman" w:hAnsi="Arial" w:cs="Arial" w:hint="default"/>
      </w:rPr>
    </w:lvl>
    <w:lvl w:ilvl="2" w:tplc="A1D88E6C">
      <w:start w:val="3"/>
      <w:numFmt w:val="decimal"/>
      <w:lvlText w:val="%3"/>
      <w:lvlJc w:val="left"/>
      <w:pPr>
        <w:tabs>
          <w:tab w:val="num" w:pos="2400"/>
        </w:tabs>
        <w:ind w:left="2400" w:hanging="420"/>
      </w:pPr>
      <w:rPr>
        <w:rFonts w:hint="default"/>
      </w:rPr>
    </w:lvl>
    <w:lvl w:ilvl="3" w:tplc="F918C9E0">
      <w:start w:val="5"/>
      <w:numFmt w:val="upp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3AF410F"/>
    <w:multiLevelType w:val="hybridMultilevel"/>
    <w:tmpl w:val="5D0CF98E"/>
    <w:lvl w:ilvl="0" w:tplc="080A001B">
      <w:start w:val="1"/>
      <w:numFmt w:val="lowerRoman"/>
      <w:lvlText w:val="%1."/>
      <w:lvlJc w:val="right"/>
      <w:pPr>
        <w:tabs>
          <w:tab w:val="num" w:pos="1080"/>
        </w:tabs>
        <w:ind w:left="108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43CD4BF7"/>
    <w:multiLevelType w:val="hybridMultilevel"/>
    <w:tmpl w:val="EC10B032"/>
    <w:lvl w:ilvl="0" w:tplc="90D6CEB4">
      <w:start w:val="5"/>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47596AF7"/>
    <w:multiLevelType w:val="multilevel"/>
    <w:tmpl w:val="AE8CD3AA"/>
    <w:lvl w:ilvl="0">
      <w:start w:val="3"/>
      <w:numFmt w:val="decimal"/>
      <w:lvlText w:val="%1"/>
      <w:lvlJc w:val="left"/>
      <w:pPr>
        <w:ind w:left="660" w:hanging="660"/>
      </w:pPr>
      <w:rPr>
        <w:rFonts w:hint="default"/>
      </w:rPr>
    </w:lvl>
    <w:lvl w:ilvl="1">
      <w:start w:val="2"/>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4"/>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6">
    <w:nsid w:val="52804DDB"/>
    <w:multiLevelType w:val="hybridMultilevel"/>
    <w:tmpl w:val="1E2AB73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54D81D0E"/>
    <w:multiLevelType w:val="hybridMultilevel"/>
    <w:tmpl w:val="51C8BAF8"/>
    <w:lvl w:ilvl="0" w:tplc="E646CD9C">
      <w:start w:val="1"/>
      <w:numFmt w:val="lowerLetter"/>
      <w:lvlText w:val="%1."/>
      <w:lvlJc w:val="left"/>
      <w:pPr>
        <w:ind w:left="927" w:hanging="360"/>
      </w:pPr>
      <w:rPr>
        <w:rFonts w:hint="default"/>
      </w:rPr>
    </w:lvl>
    <w:lvl w:ilvl="1" w:tplc="080A0019">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8">
    <w:nsid w:val="596B24FE"/>
    <w:multiLevelType w:val="hybridMultilevel"/>
    <w:tmpl w:val="A40AC3E6"/>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C16036F"/>
    <w:multiLevelType w:val="hybridMultilevel"/>
    <w:tmpl w:val="BB7048E2"/>
    <w:lvl w:ilvl="0" w:tplc="080A000F">
      <w:start w:val="1"/>
      <w:numFmt w:val="decimal"/>
      <w:lvlText w:val="%1."/>
      <w:lvlJc w:val="left"/>
      <w:pPr>
        <w:tabs>
          <w:tab w:val="num" w:pos="1504"/>
        </w:tabs>
        <w:ind w:left="1504" w:hanging="360"/>
      </w:pPr>
      <w:rPr>
        <w:rFonts w:hint="default"/>
      </w:rPr>
    </w:lvl>
    <w:lvl w:ilvl="1" w:tplc="0C0A0003" w:tentative="1">
      <w:start w:val="1"/>
      <w:numFmt w:val="bullet"/>
      <w:lvlText w:val="o"/>
      <w:lvlJc w:val="left"/>
      <w:pPr>
        <w:tabs>
          <w:tab w:val="num" w:pos="2224"/>
        </w:tabs>
        <w:ind w:left="2224" w:hanging="360"/>
      </w:pPr>
      <w:rPr>
        <w:rFonts w:ascii="Courier New" w:hAnsi="Courier New" w:cs="Courier New" w:hint="default"/>
      </w:rPr>
    </w:lvl>
    <w:lvl w:ilvl="2" w:tplc="0C0A0005" w:tentative="1">
      <w:start w:val="1"/>
      <w:numFmt w:val="bullet"/>
      <w:lvlText w:val=""/>
      <w:lvlJc w:val="left"/>
      <w:pPr>
        <w:tabs>
          <w:tab w:val="num" w:pos="2944"/>
        </w:tabs>
        <w:ind w:left="2944" w:hanging="360"/>
      </w:pPr>
      <w:rPr>
        <w:rFonts w:ascii="Wingdings" w:hAnsi="Wingdings" w:hint="default"/>
      </w:rPr>
    </w:lvl>
    <w:lvl w:ilvl="3" w:tplc="0C0A0001" w:tentative="1">
      <w:start w:val="1"/>
      <w:numFmt w:val="bullet"/>
      <w:lvlText w:val=""/>
      <w:lvlJc w:val="left"/>
      <w:pPr>
        <w:tabs>
          <w:tab w:val="num" w:pos="3664"/>
        </w:tabs>
        <w:ind w:left="3664" w:hanging="360"/>
      </w:pPr>
      <w:rPr>
        <w:rFonts w:ascii="Symbol" w:hAnsi="Symbol" w:hint="default"/>
      </w:rPr>
    </w:lvl>
    <w:lvl w:ilvl="4" w:tplc="0C0A0003">
      <w:start w:val="1"/>
      <w:numFmt w:val="bullet"/>
      <w:lvlText w:val="o"/>
      <w:lvlJc w:val="left"/>
      <w:pPr>
        <w:tabs>
          <w:tab w:val="num" w:pos="4384"/>
        </w:tabs>
        <w:ind w:left="4384" w:hanging="360"/>
      </w:pPr>
      <w:rPr>
        <w:rFonts w:ascii="Courier New" w:hAnsi="Courier New" w:cs="Courier New" w:hint="default"/>
      </w:rPr>
    </w:lvl>
    <w:lvl w:ilvl="5" w:tplc="0C0A0005" w:tentative="1">
      <w:start w:val="1"/>
      <w:numFmt w:val="bullet"/>
      <w:lvlText w:val=""/>
      <w:lvlJc w:val="left"/>
      <w:pPr>
        <w:tabs>
          <w:tab w:val="num" w:pos="5104"/>
        </w:tabs>
        <w:ind w:left="5104" w:hanging="360"/>
      </w:pPr>
      <w:rPr>
        <w:rFonts w:ascii="Wingdings" w:hAnsi="Wingdings" w:hint="default"/>
      </w:rPr>
    </w:lvl>
    <w:lvl w:ilvl="6" w:tplc="0C0A0001" w:tentative="1">
      <w:start w:val="1"/>
      <w:numFmt w:val="bullet"/>
      <w:lvlText w:val=""/>
      <w:lvlJc w:val="left"/>
      <w:pPr>
        <w:tabs>
          <w:tab w:val="num" w:pos="5824"/>
        </w:tabs>
        <w:ind w:left="5824" w:hanging="360"/>
      </w:pPr>
      <w:rPr>
        <w:rFonts w:ascii="Symbol" w:hAnsi="Symbol" w:hint="default"/>
      </w:rPr>
    </w:lvl>
    <w:lvl w:ilvl="7" w:tplc="0C0A0003" w:tentative="1">
      <w:start w:val="1"/>
      <w:numFmt w:val="bullet"/>
      <w:lvlText w:val="o"/>
      <w:lvlJc w:val="left"/>
      <w:pPr>
        <w:tabs>
          <w:tab w:val="num" w:pos="6544"/>
        </w:tabs>
        <w:ind w:left="6544" w:hanging="360"/>
      </w:pPr>
      <w:rPr>
        <w:rFonts w:ascii="Courier New" w:hAnsi="Courier New" w:cs="Courier New" w:hint="default"/>
      </w:rPr>
    </w:lvl>
    <w:lvl w:ilvl="8" w:tplc="0C0A0005" w:tentative="1">
      <w:start w:val="1"/>
      <w:numFmt w:val="bullet"/>
      <w:lvlText w:val=""/>
      <w:lvlJc w:val="left"/>
      <w:pPr>
        <w:tabs>
          <w:tab w:val="num" w:pos="7264"/>
        </w:tabs>
        <w:ind w:left="7264" w:hanging="360"/>
      </w:pPr>
      <w:rPr>
        <w:rFonts w:ascii="Wingdings" w:hAnsi="Wingdings" w:hint="default"/>
      </w:rPr>
    </w:lvl>
  </w:abstractNum>
  <w:abstractNum w:abstractNumId="20">
    <w:nsid w:val="6AB90BAC"/>
    <w:multiLevelType w:val="multilevel"/>
    <w:tmpl w:val="CF160E48"/>
    <w:lvl w:ilvl="0">
      <w:start w:val="3"/>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nsid w:val="6C333F6B"/>
    <w:multiLevelType w:val="hybridMultilevel"/>
    <w:tmpl w:val="3F1EDC94"/>
    <w:lvl w:ilvl="0" w:tplc="080A0003">
      <w:start w:val="1"/>
      <w:numFmt w:val="bullet"/>
      <w:lvlText w:val="o"/>
      <w:lvlJc w:val="left"/>
      <w:pPr>
        <w:ind w:left="1440" w:hanging="360"/>
      </w:pPr>
      <w:rPr>
        <w:rFonts w:ascii="Courier New" w:hAnsi="Courier New" w:cs="Courier New"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2">
    <w:nsid w:val="6C7D5768"/>
    <w:multiLevelType w:val="hybridMultilevel"/>
    <w:tmpl w:val="E0D4D9AE"/>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3">
    <w:nsid w:val="6FF14F91"/>
    <w:multiLevelType w:val="hybridMultilevel"/>
    <w:tmpl w:val="651447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7CCC703B"/>
    <w:multiLevelType w:val="multilevel"/>
    <w:tmpl w:val="8FF2ADCC"/>
    <w:lvl w:ilvl="0">
      <w:start w:val="7"/>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12"/>
  </w:num>
  <w:num w:numId="3">
    <w:abstractNumId w:val="17"/>
  </w:num>
  <w:num w:numId="4">
    <w:abstractNumId w:val="22"/>
  </w:num>
  <w:num w:numId="5">
    <w:abstractNumId w:val="9"/>
  </w:num>
  <w:num w:numId="6">
    <w:abstractNumId w:val="13"/>
  </w:num>
  <w:num w:numId="7">
    <w:abstractNumId w:val="21"/>
  </w:num>
  <w:num w:numId="8">
    <w:abstractNumId w:val="18"/>
  </w:num>
  <w:num w:numId="9">
    <w:abstractNumId w:val="2"/>
  </w:num>
  <w:num w:numId="10">
    <w:abstractNumId w:val="6"/>
  </w:num>
  <w:num w:numId="11">
    <w:abstractNumId w:val="14"/>
  </w:num>
  <w:num w:numId="12">
    <w:abstractNumId w:val="19"/>
  </w:num>
  <w:num w:numId="13">
    <w:abstractNumId w:val="24"/>
  </w:num>
  <w:num w:numId="14">
    <w:abstractNumId w:val="20"/>
  </w:num>
  <w:num w:numId="15">
    <w:abstractNumId w:val="4"/>
  </w:num>
  <w:num w:numId="16">
    <w:abstractNumId w:val="15"/>
  </w:num>
  <w:num w:numId="17">
    <w:abstractNumId w:val="1"/>
  </w:num>
  <w:num w:numId="18">
    <w:abstractNumId w:val="23"/>
  </w:num>
  <w:num w:numId="19">
    <w:abstractNumId w:val="7"/>
  </w:num>
  <w:num w:numId="20">
    <w:abstractNumId w:val="11"/>
  </w:num>
  <w:num w:numId="21">
    <w:abstractNumId w:val="5"/>
  </w:num>
  <w:num w:numId="22">
    <w:abstractNumId w:val="16"/>
  </w:num>
  <w:num w:numId="23">
    <w:abstractNumId w:val="3"/>
  </w:num>
  <w:num w:numId="24">
    <w:abstractNumId w:val="8"/>
  </w:num>
  <w:num w:numId="25">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4A"/>
    <w:rsid w:val="000000E3"/>
    <w:rsid w:val="0000179B"/>
    <w:rsid w:val="000018DB"/>
    <w:rsid w:val="0000207C"/>
    <w:rsid w:val="000022E9"/>
    <w:rsid w:val="00002F2A"/>
    <w:rsid w:val="00004A49"/>
    <w:rsid w:val="000050C1"/>
    <w:rsid w:val="00005161"/>
    <w:rsid w:val="00005B9F"/>
    <w:rsid w:val="00006875"/>
    <w:rsid w:val="000077F9"/>
    <w:rsid w:val="00007D1D"/>
    <w:rsid w:val="00010E48"/>
    <w:rsid w:val="0001229D"/>
    <w:rsid w:val="00015740"/>
    <w:rsid w:val="00016BE7"/>
    <w:rsid w:val="000171A0"/>
    <w:rsid w:val="00020361"/>
    <w:rsid w:val="000214E1"/>
    <w:rsid w:val="0002411C"/>
    <w:rsid w:val="000250C7"/>
    <w:rsid w:val="00025688"/>
    <w:rsid w:val="00025CDA"/>
    <w:rsid w:val="00027234"/>
    <w:rsid w:val="000312A6"/>
    <w:rsid w:val="0003146F"/>
    <w:rsid w:val="00031B27"/>
    <w:rsid w:val="00034A1D"/>
    <w:rsid w:val="00034AEC"/>
    <w:rsid w:val="00035736"/>
    <w:rsid w:val="00037041"/>
    <w:rsid w:val="0003731E"/>
    <w:rsid w:val="0003777F"/>
    <w:rsid w:val="0004190A"/>
    <w:rsid w:val="000434C1"/>
    <w:rsid w:val="00043AC4"/>
    <w:rsid w:val="00043E8D"/>
    <w:rsid w:val="0004631B"/>
    <w:rsid w:val="000473C5"/>
    <w:rsid w:val="00047694"/>
    <w:rsid w:val="0004781C"/>
    <w:rsid w:val="00047AF2"/>
    <w:rsid w:val="000502E8"/>
    <w:rsid w:val="0005039D"/>
    <w:rsid w:val="00050AA4"/>
    <w:rsid w:val="00053824"/>
    <w:rsid w:val="00056E7D"/>
    <w:rsid w:val="00057348"/>
    <w:rsid w:val="0006050B"/>
    <w:rsid w:val="00061921"/>
    <w:rsid w:val="0006232A"/>
    <w:rsid w:val="00063B1E"/>
    <w:rsid w:val="00064171"/>
    <w:rsid w:val="00065166"/>
    <w:rsid w:val="00067C9F"/>
    <w:rsid w:val="00067F63"/>
    <w:rsid w:val="00071A9C"/>
    <w:rsid w:val="0007326C"/>
    <w:rsid w:val="000752F0"/>
    <w:rsid w:val="00076D2D"/>
    <w:rsid w:val="00076E22"/>
    <w:rsid w:val="00082BDF"/>
    <w:rsid w:val="00082CFC"/>
    <w:rsid w:val="000837D5"/>
    <w:rsid w:val="00085B1D"/>
    <w:rsid w:val="00085DF2"/>
    <w:rsid w:val="00086F6F"/>
    <w:rsid w:val="0009095E"/>
    <w:rsid w:val="00090A5D"/>
    <w:rsid w:val="000918A8"/>
    <w:rsid w:val="0009315C"/>
    <w:rsid w:val="000935A0"/>
    <w:rsid w:val="000942A9"/>
    <w:rsid w:val="000951D2"/>
    <w:rsid w:val="00096939"/>
    <w:rsid w:val="00096FA6"/>
    <w:rsid w:val="00097791"/>
    <w:rsid w:val="0009791B"/>
    <w:rsid w:val="000A1871"/>
    <w:rsid w:val="000A2C7F"/>
    <w:rsid w:val="000A667F"/>
    <w:rsid w:val="000A66B0"/>
    <w:rsid w:val="000A7194"/>
    <w:rsid w:val="000B378B"/>
    <w:rsid w:val="000B3DE4"/>
    <w:rsid w:val="000B561A"/>
    <w:rsid w:val="000B56A3"/>
    <w:rsid w:val="000C03A4"/>
    <w:rsid w:val="000C0849"/>
    <w:rsid w:val="000C0B6C"/>
    <w:rsid w:val="000C0E3E"/>
    <w:rsid w:val="000C1430"/>
    <w:rsid w:val="000C2362"/>
    <w:rsid w:val="000C23A6"/>
    <w:rsid w:val="000C42EF"/>
    <w:rsid w:val="000C5BF9"/>
    <w:rsid w:val="000C6E92"/>
    <w:rsid w:val="000C733E"/>
    <w:rsid w:val="000C7425"/>
    <w:rsid w:val="000C7B38"/>
    <w:rsid w:val="000D0C7F"/>
    <w:rsid w:val="000D251A"/>
    <w:rsid w:val="000D463E"/>
    <w:rsid w:val="000D55B8"/>
    <w:rsid w:val="000D58A8"/>
    <w:rsid w:val="000E07DC"/>
    <w:rsid w:val="000E0A55"/>
    <w:rsid w:val="000E1D4A"/>
    <w:rsid w:val="000E2D99"/>
    <w:rsid w:val="000E4946"/>
    <w:rsid w:val="000E4EAB"/>
    <w:rsid w:val="000E7176"/>
    <w:rsid w:val="000F0E03"/>
    <w:rsid w:val="000F24E5"/>
    <w:rsid w:val="000F55AE"/>
    <w:rsid w:val="000F5DEB"/>
    <w:rsid w:val="000F6CF5"/>
    <w:rsid w:val="00103336"/>
    <w:rsid w:val="00103E8C"/>
    <w:rsid w:val="001050F8"/>
    <w:rsid w:val="00105152"/>
    <w:rsid w:val="001054B2"/>
    <w:rsid w:val="00105789"/>
    <w:rsid w:val="00105CC5"/>
    <w:rsid w:val="00107D11"/>
    <w:rsid w:val="00107EED"/>
    <w:rsid w:val="001148F2"/>
    <w:rsid w:val="00114B2F"/>
    <w:rsid w:val="001221D2"/>
    <w:rsid w:val="001230DD"/>
    <w:rsid w:val="00123562"/>
    <w:rsid w:val="0012379C"/>
    <w:rsid w:val="0012382E"/>
    <w:rsid w:val="00126AAA"/>
    <w:rsid w:val="00127BC9"/>
    <w:rsid w:val="00127C0B"/>
    <w:rsid w:val="00131187"/>
    <w:rsid w:val="00131EE7"/>
    <w:rsid w:val="00133680"/>
    <w:rsid w:val="00135D8B"/>
    <w:rsid w:val="00135E47"/>
    <w:rsid w:val="001361E9"/>
    <w:rsid w:val="0013729D"/>
    <w:rsid w:val="001376C7"/>
    <w:rsid w:val="00137F5E"/>
    <w:rsid w:val="00140F01"/>
    <w:rsid w:val="001412A3"/>
    <w:rsid w:val="00144DA2"/>
    <w:rsid w:val="00144EBF"/>
    <w:rsid w:val="00145B89"/>
    <w:rsid w:val="00145CC0"/>
    <w:rsid w:val="00147295"/>
    <w:rsid w:val="00152B91"/>
    <w:rsid w:val="00153470"/>
    <w:rsid w:val="001559F5"/>
    <w:rsid w:val="00155B2F"/>
    <w:rsid w:val="0015782D"/>
    <w:rsid w:val="001615E1"/>
    <w:rsid w:val="00161D9D"/>
    <w:rsid w:val="001648D0"/>
    <w:rsid w:val="001658DB"/>
    <w:rsid w:val="00166E51"/>
    <w:rsid w:val="001700CF"/>
    <w:rsid w:val="00170656"/>
    <w:rsid w:val="00170C46"/>
    <w:rsid w:val="00170E80"/>
    <w:rsid w:val="00171DF2"/>
    <w:rsid w:val="00172F47"/>
    <w:rsid w:val="001739F8"/>
    <w:rsid w:val="00175F8E"/>
    <w:rsid w:val="001770D7"/>
    <w:rsid w:val="00191535"/>
    <w:rsid w:val="00191573"/>
    <w:rsid w:val="0019506A"/>
    <w:rsid w:val="00195DEE"/>
    <w:rsid w:val="001A23E9"/>
    <w:rsid w:val="001A265B"/>
    <w:rsid w:val="001A2DFB"/>
    <w:rsid w:val="001A3307"/>
    <w:rsid w:val="001A5FAE"/>
    <w:rsid w:val="001A66ED"/>
    <w:rsid w:val="001A6D98"/>
    <w:rsid w:val="001B0127"/>
    <w:rsid w:val="001B10B0"/>
    <w:rsid w:val="001B377C"/>
    <w:rsid w:val="001B38DA"/>
    <w:rsid w:val="001B3A92"/>
    <w:rsid w:val="001B6A69"/>
    <w:rsid w:val="001B6EA4"/>
    <w:rsid w:val="001B78C3"/>
    <w:rsid w:val="001B7BB1"/>
    <w:rsid w:val="001B7D8A"/>
    <w:rsid w:val="001C0168"/>
    <w:rsid w:val="001C1007"/>
    <w:rsid w:val="001C3A2F"/>
    <w:rsid w:val="001C4358"/>
    <w:rsid w:val="001C46C9"/>
    <w:rsid w:val="001C4899"/>
    <w:rsid w:val="001C7102"/>
    <w:rsid w:val="001D171F"/>
    <w:rsid w:val="001D17AD"/>
    <w:rsid w:val="001D1B7F"/>
    <w:rsid w:val="001D2DD1"/>
    <w:rsid w:val="001D36D2"/>
    <w:rsid w:val="001D5410"/>
    <w:rsid w:val="001D57A6"/>
    <w:rsid w:val="001D6D9D"/>
    <w:rsid w:val="001E0A36"/>
    <w:rsid w:val="001E0D4F"/>
    <w:rsid w:val="001E1B95"/>
    <w:rsid w:val="001E228C"/>
    <w:rsid w:val="001E5708"/>
    <w:rsid w:val="001E688E"/>
    <w:rsid w:val="001E761A"/>
    <w:rsid w:val="001F0BB3"/>
    <w:rsid w:val="001F2B66"/>
    <w:rsid w:val="00200102"/>
    <w:rsid w:val="00202D19"/>
    <w:rsid w:val="00203B67"/>
    <w:rsid w:val="00207934"/>
    <w:rsid w:val="00210033"/>
    <w:rsid w:val="0021125F"/>
    <w:rsid w:val="00212F8C"/>
    <w:rsid w:val="002145D0"/>
    <w:rsid w:val="00215E46"/>
    <w:rsid w:val="0021620B"/>
    <w:rsid w:val="00216C83"/>
    <w:rsid w:val="002175E4"/>
    <w:rsid w:val="00217745"/>
    <w:rsid w:val="002209FB"/>
    <w:rsid w:val="00221D56"/>
    <w:rsid w:val="00223824"/>
    <w:rsid w:val="0022571E"/>
    <w:rsid w:val="00226B48"/>
    <w:rsid w:val="0023028A"/>
    <w:rsid w:val="0023435D"/>
    <w:rsid w:val="00237638"/>
    <w:rsid w:val="002378FC"/>
    <w:rsid w:val="00240357"/>
    <w:rsid w:val="00242AF7"/>
    <w:rsid w:val="00243655"/>
    <w:rsid w:val="0024511C"/>
    <w:rsid w:val="002451CA"/>
    <w:rsid w:val="002468A9"/>
    <w:rsid w:val="00246B0D"/>
    <w:rsid w:val="00250F8C"/>
    <w:rsid w:val="00251FC1"/>
    <w:rsid w:val="00252A15"/>
    <w:rsid w:val="002541EE"/>
    <w:rsid w:val="00254A5E"/>
    <w:rsid w:val="00255AFB"/>
    <w:rsid w:val="00255E67"/>
    <w:rsid w:val="0025605A"/>
    <w:rsid w:val="002561BA"/>
    <w:rsid w:val="00257C01"/>
    <w:rsid w:val="00261AAC"/>
    <w:rsid w:val="00263213"/>
    <w:rsid w:val="00263293"/>
    <w:rsid w:val="00263893"/>
    <w:rsid w:val="0026642B"/>
    <w:rsid w:val="00270BD5"/>
    <w:rsid w:val="00270C16"/>
    <w:rsid w:val="00271456"/>
    <w:rsid w:val="0027476F"/>
    <w:rsid w:val="00274EC3"/>
    <w:rsid w:val="0027634F"/>
    <w:rsid w:val="002767AB"/>
    <w:rsid w:val="0027774B"/>
    <w:rsid w:val="00277D01"/>
    <w:rsid w:val="00280019"/>
    <w:rsid w:val="00281026"/>
    <w:rsid w:val="00281049"/>
    <w:rsid w:val="00281470"/>
    <w:rsid w:val="0028284A"/>
    <w:rsid w:val="00282B19"/>
    <w:rsid w:val="002841F3"/>
    <w:rsid w:val="0028489F"/>
    <w:rsid w:val="00285AA9"/>
    <w:rsid w:val="002866F2"/>
    <w:rsid w:val="002915AF"/>
    <w:rsid w:val="002956EE"/>
    <w:rsid w:val="00295766"/>
    <w:rsid w:val="00295AF8"/>
    <w:rsid w:val="00297105"/>
    <w:rsid w:val="002976B3"/>
    <w:rsid w:val="00297F92"/>
    <w:rsid w:val="002A09A9"/>
    <w:rsid w:val="002A1AE2"/>
    <w:rsid w:val="002A3077"/>
    <w:rsid w:val="002A408C"/>
    <w:rsid w:val="002A5AE4"/>
    <w:rsid w:val="002B19F0"/>
    <w:rsid w:val="002B1A93"/>
    <w:rsid w:val="002B2931"/>
    <w:rsid w:val="002B3B3C"/>
    <w:rsid w:val="002B3F66"/>
    <w:rsid w:val="002B770F"/>
    <w:rsid w:val="002C0910"/>
    <w:rsid w:val="002C16EC"/>
    <w:rsid w:val="002C3824"/>
    <w:rsid w:val="002C3C49"/>
    <w:rsid w:val="002C4286"/>
    <w:rsid w:val="002C49E0"/>
    <w:rsid w:val="002C4AE4"/>
    <w:rsid w:val="002C5942"/>
    <w:rsid w:val="002C6326"/>
    <w:rsid w:val="002D119D"/>
    <w:rsid w:val="002D1D18"/>
    <w:rsid w:val="002D1D19"/>
    <w:rsid w:val="002D1F92"/>
    <w:rsid w:val="002D404D"/>
    <w:rsid w:val="002D4CE5"/>
    <w:rsid w:val="002D4D2A"/>
    <w:rsid w:val="002D4E46"/>
    <w:rsid w:val="002D5692"/>
    <w:rsid w:val="002D61D3"/>
    <w:rsid w:val="002D7F8D"/>
    <w:rsid w:val="002E0985"/>
    <w:rsid w:val="002E0BD2"/>
    <w:rsid w:val="002E20C2"/>
    <w:rsid w:val="002E3738"/>
    <w:rsid w:val="002E4A14"/>
    <w:rsid w:val="002E5E2B"/>
    <w:rsid w:val="002E6310"/>
    <w:rsid w:val="002E6A72"/>
    <w:rsid w:val="002E7BC8"/>
    <w:rsid w:val="002F0126"/>
    <w:rsid w:val="002F0645"/>
    <w:rsid w:val="002F0A30"/>
    <w:rsid w:val="002F1F6B"/>
    <w:rsid w:val="002F27C5"/>
    <w:rsid w:val="002F602C"/>
    <w:rsid w:val="002F63A2"/>
    <w:rsid w:val="0030219B"/>
    <w:rsid w:val="00304B2A"/>
    <w:rsid w:val="0030594D"/>
    <w:rsid w:val="00307504"/>
    <w:rsid w:val="00310A22"/>
    <w:rsid w:val="00311C62"/>
    <w:rsid w:val="00312C35"/>
    <w:rsid w:val="00313D25"/>
    <w:rsid w:val="00315534"/>
    <w:rsid w:val="00315AEA"/>
    <w:rsid w:val="00320271"/>
    <w:rsid w:val="003223D4"/>
    <w:rsid w:val="0032288A"/>
    <w:rsid w:val="0032381E"/>
    <w:rsid w:val="003273D0"/>
    <w:rsid w:val="003278AB"/>
    <w:rsid w:val="00330E13"/>
    <w:rsid w:val="0033124A"/>
    <w:rsid w:val="003421AB"/>
    <w:rsid w:val="003426BF"/>
    <w:rsid w:val="00342AE8"/>
    <w:rsid w:val="0034468B"/>
    <w:rsid w:val="0034540C"/>
    <w:rsid w:val="00345CB3"/>
    <w:rsid w:val="00345E4B"/>
    <w:rsid w:val="00351293"/>
    <w:rsid w:val="00351391"/>
    <w:rsid w:val="003515AD"/>
    <w:rsid w:val="003539C0"/>
    <w:rsid w:val="003540FE"/>
    <w:rsid w:val="0035546D"/>
    <w:rsid w:val="00355D44"/>
    <w:rsid w:val="003630A3"/>
    <w:rsid w:val="003630CA"/>
    <w:rsid w:val="00363577"/>
    <w:rsid w:val="00366B2C"/>
    <w:rsid w:val="00366D48"/>
    <w:rsid w:val="00367E38"/>
    <w:rsid w:val="0037017B"/>
    <w:rsid w:val="003711C4"/>
    <w:rsid w:val="003713DB"/>
    <w:rsid w:val="00371F01"/>
    <w:rsid w:val="00372EAD"/>
    <w:rsid w:val="00374A8B"/>
    <w:rsid w:val="00374AD5"/>
    <w:rsid w:val="00374C28"/>
    <w:rsid w:val="00374E95"/>
    <w:rsid w:val="00375767"/>
    <w:rsid w:val="00380746"/>
    <w:rsid w:val="00380DDB"/>
    <w:rsid w:val="00385768"/>
    <w:rsid w:val="003861A3"/>
    <w:rsid w:val="0038669C"/>
    <w:rsid w:val="003925DF"/>
    <w:rsid w:val="0039480F"/>
    <w:rsid w:val="00395A51"/>
    <w:rsid w:val="00396D6E"/>
    <w:rsid w:val="003A0DBA"/>
    <w:rsid w:val="003A0E63"/>
    <w:rsid w:val="003A188F"/>
    <w:rsid w:val="003A2672"/>
    <w:rsid w:val="003A288B"/>
    <w:rsid w:val="003A2E01"/>
    <w:rsid w:val="003A2E4F"/>
    <w:rsid w:val="003A50B4"/>
    <w:rsid w:val="003A76A1"/>
    <w:rsid w:val="003B17E9"/>
    <w:rsid w:val="003B2184"/>
    <w:rsid w:val="003B2216"/>
    <w:rsid w:val="003B293A"/>
    <w:rsid w:val="003B2E82"/>
    <w:rsid w:val="003B4DCE"/>
    <w:rsid w:val="003B63DE"/>
    <w:rsid w:val="003B6C24"/>
    <w:rsid w:val="003B6F9B"/>
    <w:rsid w:val="003B7840"/>
    <w:rsid w:val="003C282B"/>
    <w:rsid w:val="003C2B2A"/>
    <w:rsid w:val="003C2C39"/>
    <w:rsid w:val="003C2D14"/>
    <w:rsid w:val="003C5C6F"/>
    <w:rsid w:val="003C78A5"/>
    <w:rsid w:val="003D327B"/>
    <w:rsid w:val="003D4910"/>
    <w:rsid w:val="003D731E"/>
    <w:rsid w:val="003E02D9"/>
    <w:rsid w:val="003E049D"/>
    <w:rsid w:val="003E5427"/>
    <w:rsid w:val="003E589C"/>
    <w:rsid w:val="003E7ABC"/>
    <w:rsid w:val="003F2C6F"/>
    <w:rsid w:val="003F333D"/>
    <w:rsid w:val="003F363C"/>
    <w:rsid w:val="003F4AEC"/>
    <w:rsid w:val="003F7180"/>
    <w:rsid w:val="00403E35"/>
    <w:rsid w:val="00404F27"/>
    <w:rsid w:val="004068DA"/>
    <w:rsid w:val="00413183"/>
    <w:rsid w:val="00413DE8"/>
    <w:rsid w:val="0041769E"/>
    <w:rsid w:val="00417E6F"/>
    <w:rsid w:val="004216B8"/>
    <w:rsid w:val="00421BEB"/>
    <w:rsid w:val="00424234"/>
    <w:rsid w:val="00426153"/>
    <w:rsid w:val="00426E20"/>
    <w:rsid w:val="00427433"/>
    <w:rsid w:val="004305D8"/>
    <w:rsid w:val="004325EB"/>
    <w:rsid w:val="004326DB"/>
    <w:rsid w:val="004346E1"/>
    <w:rsid w:val="004358C9"/>
    <w:rsid w:val="004366BC"/>
    <w:rsid w:val="0043729A"/>
    <w:rsid w:val="00437474"/>
    <w:rsid w:val="0043763E"/>
    <w:rsid w:val="00441AAC"/>
    <w:rsid w:val="004431CB"/>
    <w:rsid w:val="00444131"/>
    <w:rsid w:val="00447ECB"/>
    <w:rsid w:val="00450F35"/>
    <w:rsid w:val="00451030"/>
    <w:rsid w:val="00451C02"/>
    <w:rsid w:val="00452152"/>
    <w:rsid w:val="0045544C"/>
    <w:rsid w:val="00460949"/>
    <w:rsid w:val="00460FEA"/>
    <w:rsid w:val="00461126"/>
    <w:rsid w:val="00461326"/>
    <w:rsid w:val="00463C67"/>
    <w:rsid w:val="004640B4"/>
    <w:rsid w:val="00464B59"/>
    <w:rsid w:val="00464B9E"/>
    <w:rsid w:val="00465D56"/>
    <w:rsid w:val="00466DB0"/>
    <w:rsid w:val="004712C3"/>
    <w:rsid w:val="004743AB"/>
    <w:rsid w:val="00475814"/>
    <w:rsid w:val="00476E3A"/>
    <w:rsid w:val="00477C7F"/>
    <w:rsid w:val="0048006A"/>
    <w:rsid w:val="00480621"/>
    <w:rsid w:val="00480645"/>
    <w:rsid w:val="00480F3B"/>
    <w:rsid w:val="0048349A"/>
    <w:rsid w:val="00483D30"/>
    <w:rsid w:val="00484D1D"/>
    <w:rsid w:val="00484F78"/>
    <w:rsid w:val="00485E6D"/>
    <w:rsid w:val="004861FB"/>
    <w:rsid w:val="0048674B"/>
    <w:rsid w:val="0048742D"/>
    <w:rsid w:val="00487D87"/>
    <w:rsid w:val="00487E1B"/>
    <w:rsid w:val="00487FD4"/>
    <w:rsid w:val="00490BAD"/>
    <w:rsid w:val="00491904"/>
    <w:rsid w:val="00492D48"/>
    <w:rsid w:val="00492D91"/>
    <w:rsid w:val="00494AC7"/>
    <w:rsid w:val="00496184"/>
    <w:rsid w:val="00497B19"/>
    <w:rsid w:val="004A1AFB"/>
    <w:rsid w:val="004A22C4"/>
    <w:rsid w:val="004A2764"/>
    <w:rsid w:val="004A4121"/>
    <w:rsid w:val="004A7471"/>
    <w:rsid w:val="004B0417"/>
    <w:rsid w:val="004B3BB7"/>
    <w:rsid w:val="004B417E"/>
    <w:rsid w:val="004B5918"/>
    <w:rsid w:val="004B61C4"/>
    <w:rsid w:val="004B67DA"/>
    <w:rsid w:val="004B6BC2"/>
    <w:rsid w:val="004C04C2"/>
    <w:rsid w:val="004C2B05"/>
    <w:rsid w:val="004C36E6"/>
    <w:rsid w:val="004C471E"/>
    <w:rsid w:val="004C5565"/>
    <w:rsid w:val="004C67F7"/>
    <w:rsid w:val="004D0C83"/>
    <w:rsid w:val="004D0DD7"/>
    <w:rsid w:val="004D1E19"/>
    <w:rsid w:val="004D28E8"/>
    <w:rsid w:val="004D74DD"/>
    <w:rsid w:val="004D7C95"/>
    <w:rsid w:val="004E2EA4"/>
    <w:rsid w:val="004E5257"/>
    <w:rsid w:val="004E6A13"/>
    <w:rsid w:val="004F1A2D"/>
    <w:rsid w:val="004F214D"/>
    <w:rsid w:val="004F321B"/>
    <w:rsid w:val="004F5573"/>
    <w:rsid w:val="004F78A4"/>
    <w:rsid w:val="00500432"/>
    <w:rsid w:val="005025AE"/>
    <w:rsid w:val="00502958"/>
    <w:rsid w:val="00502AA5"/>
    <w:rsid w:val="00504AD8"/>
    <w:rsid w:val="00505CE2"/>
    <w:rsid w:val="0050692D"/>
    <w:rsid w:val="0051045D"/>
    <w:rsid w:val="005104DE"/>
    <w:rsid w:val="00510A16"/>
    <w:rsid w:val="00510C10"/>
    <w:rsid w:val="00511238"/>
    <w:rsid w:val="005117EB"/>
    <w:rsid w:val="00511953"/>
    <w:rsid w:val="005135D5"/>
    <w:rsid w:val="00516380"/>
    <w:rsid w:val="005173B2"/>
    <w:rsid w:val="00520852"/>
    <w:rsid w:val="005212E7"/>
    <w:rsid w:val="00521444"/>
    <w:rsid w:val="00527CC4"/>
    <w:rsid w:val="00530F36"/>
    <w:rsid w:val="00531A07"/>
    <w:rsid w:val="00532EC0"/>
    <w:rsid w:val="0053421B"/>
    <w:rsid w:val="00537E74"/>
    <w:rsid w:val="00540188"/>
    <w:rsid w:val="00541F1A"/>
    <w:rsid w:val="005420A5"/>
    <w:rsid w:val="00543442"/>
    <w:rsid w:val="0054415D"/>
    <w:rsid w:val="00544485"/>
    <w:rsid w:val="00545A22"/>
    <w:rsid w:val="00546F6A"/>
    <w:rsid w:val="00547CCF"/>
    <w:rsid w:val="00551482"/>
    <w:rsid w:val="005544C4"/>
    <w:rsid w:val="00555570"/>
    <w:rsid w:val="0055592E"/>
    <w:rsid w:val="00556DDC"/>
    <w:rsid w:val="0055748B"/>
    <w:rsid w:val="0055751C"/>
    <w:rsid w:val="00557724"/>
    <w:rsid w:val="00557B0F"/>
    <w:rsid w:val="005601AA"/>
    <w:rsid w:val="0056038B"/>
    <w:rsid w:val="00560998"/>
    <w:rsid w:val="00560BEC"/>
    <w:rsid w:val="00563E36"/>
    <w:rsid w:val="005642BF"/>
    <w:rsid w:val="0056571D"/>
    <w:rsid w:val="005669F0"/>
    <w:rsid w:val="00570D6D"/>
    <w:rsid w:val="005742BA"/>
    <w:rsid w:val="0057430C"/>
    <w:rsid w:val="00577841"/>
    <w:rsid w:val="0058277E"/>
    <w:rsid w:val="00582ED8"/>
    <w:rsid w:val="00584AA3"/>
    <w:rsid w:val="005869D8"/>
    <w:rsid w:val="00586C98"/>
    <w:rsid w:val="00587850"/>
    <w:rsid w:val="00587BF6"/>
    <w:rsid w:val="0059316D"/>
    <w:rsid w:val="00594D6A"/>
    <w:rsid w:val="005952BD"/>
    <w:rsid w:val="00595AAF"/>
    <w:rsid w:val="00595E96"/>
    <w:rsid w:val="00596133"/>
    <w:rsid w:val="00596415"/>
    <w:rsid w:val="005A0A18"/>
    <w:rsid w:val="005A0BC2"/>
    <w:rsid w:val="005A1DA6"/>
    <w:rsid w:val="005A2AE3"/>
    <w:rsid w:val="005A2F98"/>
    <w:rsid w:val="005A416E"/>
    <w:rsid w:val="005A41ED"/>
    <w:rsid w:val="005A4D15"/>
    <w:rsid w:val="005A5620"/>
    <w:rsid w:val="005A6AAE"/>
    <w:rsid w:val="005B1F4F"/>
    <w:rsid w:val="005B3902"/>
    <w:rsid w:val="005B40BF"/>
    <w:rsid w:val="005B4591"/>
    <w:rsid w:val="005B5F0B"/>
    <w:rsid w:val="005B689A"/>
    <w:rsid w:val="005B78EC"/>
    <w:rsid w:val="005C06EA"/>
    <w:rsid w:val="005C16E7"/>
    <w:rsid w:val="005C3C5B"/>
    <w:rsid w:val="005C51D8"/>
    <w:rsid w:val="005C656C"/>
    <w:rsid w:val="005C7BEA"/>
    <w:rsid w:val="005C7CB4"/>
    <w:rsid w:val="005D0A2F"/>
    <w:rsid w:val="005D130E"/>
    <w:rsid w:val="005D3A81"/>
    <w:rsid w:val="005D4D76"/>
    <w:rsid w:val="005D600D"/>
    <w:rsid w:val="005D6ADB"/>
    <w:rsid w:val="005E2AED"/>
    <w:rsid w:val="005E2F4A"/>
    <w:rsid w:val="005E6DAC"/>
    <w:rsid w:val="005F04FB"/>
    <w:rsid w:val="005F0E2D"/>
    <w:rsid w:val="005F3461"/>
    <w:rsid w:val="005F6D78"/>
    <w:rsid w:val="005F76D2"/>
    <w:rsid w:val="005F7774"/>
    <w:rsid w:val="006012E1"/>
    <w:rsid w:val="00601D0F"/>
    <w:rsid w:val="00602099"/>
    <w:rsid w:val="00603E0A"/>
    <w:rsid w:val="00605102"/>
    <w:rsid w:val="006105EB"/>
    <w:rsid w:val="0061124A"/>
    <w:rsid w:val="00611B5B"/>
    <w:rsid w:val="00611E86"/>
    <w:rsid w:val="00612F5C"/>
    <w:rsid w:val="00615223"/>
    <w:rsid w:val="00615CF6"/>
    <w:rsid w:val="00621931"/>
    <w:rsid w:val="006221DA"/>
    <w:rsid w:val="0062478D"/>
    <w:rsid w:val="006262DB"/>
    <w:rsid w:val="00631ADB"/>
    <w:rsid w:val="00632818"/>
    <w:rsid w:val="00635FD2"/>
    <w:rsid w:val="006402C5"/>
    <w:rsid w:val="006423EB"/>
    <w:rsid w:val="006442BA"/>
    <w:rsid w:val="0064443F"/>
    <w:rsid w:val="00645FCB"/>
    <w:rsid w:val="0064796E"/>
    <w:rsid w:val="00650026"/>
    <w:rsid w:val="00650C15"/>
    <w:rsid w:val="00652527"/>
    <w:rsid w:val="00653CBD"/>
    <w:rsid w:val="006544F1"/>
    <w:rsid w:val="006558E2"/>
    <w:rsid w:val="0065651E"/>
    <w:rsid w:val="00656663"/>
    <w:rsid w:val="00656C1F"/>
    <w:rsid w:val="00656F0F"/>
    <w:rsid w:val="00657AC0"/>
    <w:rsid w:val="006603C3"/>
    <w:rsid w:val="0066136E"/>
    <w:rsid w:val="00661BDD"/>
    <w:rsid w:val="00664743"/>
    <w:rsid w:val="00664E60"/>
    <w:rsid w:val="0066631B"/>
    <w:rsid w:val="00667519"/>
    <w:rsid w:val="0066758D"/>
    <w:rsid w:val="00667BB2"/>
    <w:rsid w:val="00670665"/>
    <w:rsid w:val="00670B52"/>
    <w:rsid w:val="0067220A"/>
    <w:rsid w:val="006743BA"/>
    <w:rsid w:val="00675D51"/>
    <w:rsid w:val="00675FB0"/>
    <w:rsid w:val="00676470"/>
    <w:rsid w:val="00677A1B"/>
    <w:rsid w:val="0068108A"/>
    <w:rsid w:val="00681361"/>
    <w:rsid w:val="006817BE"/>
    <w:rsid w:val="00681BBD"/>
    <w:rsid w:val="00682A7E"/>
    <w:rsid w:val="0068356C"/>
    <w:rsid w:val="00684D7A"/>
    <w:rsid w:val="00685A23"/>
    <w:rsid w:val="00687EDD"/>
    <w:rsid w:val="00691BB8"/>
    <w:rsid w:val="00691ED9"/>
    <w:rsid w:val="006937A5"/>
    <w:rsid w:val="006953D3"/>
    <w:rsid w:val="00697AF0"/>
    <w:rsid w:val="006A00D3"/>
    <w:rsid w:val="006A1FFD"/>
    <w:rsid w:val="006A7D20"/>
    <w:rsid w:val="006B1C08"/>
    <w:rsid w:val="006B2DEF"/>
    <w:rsid w:val="006B3014"/>
    <w:rsid w:val="006C2E88"/>
    <w:rsid w:val="006C43F6"/>
    <w:rsid w:val="006C6886"/>
    <w:rsid w:val="006C6A72"/>
    <w:rsid w:val="006C6F09"/>
    <w:rsid w:val="006D113F"/>
    <w:rsid w:val="006D4AE5"/>
    <w:rsid w:val="006D52EE"/>
    <w:rsid w:val="006D69B9"/>
    <w:rsid w:val="006D6DA5"/>
    <w:rsid w:val="006D6F27"/>
    <w:rsid w:val="006E0006"/>
    <w:rsid w:val="006E0DD9"/>
    <w:rsid w:val="006E2D55"/>
    <w:rsid w:val="006E42C8"/>
    <w:rsid w:val="006E4393"/>
    <w:rsid w:val="006E451E"/>
    <w:rsid w:val="006E4C2F"/>
    <w:rsid w:val="006E5F37"/>
    <w:rsid w:val="006E71FD"/>
    <w:rsid w:val="006F2C4B"/>
    <w:rsid w:val="006F33B4"/>
    <w:rsid w:val="006F38ED"/>
    <w:rsid w:val="006F4112"/>
    <w:rsid w:val="006F49E3"/>
    <w:rsid w:val="006F4CBD"/>
    <w:rsid w:val="006F540F"/>
    <w:rsid w:val="006F5700"/>
    <w:rsid w:val="006F5CAF"/>
    <w:rsid w:val="006F7B14"/>
    <w:rsid w:val="007005F6"/>
    <w:rsid w:val="00700730"/>
    <w:rsid w:val="007023D3"/>
    <w:rsid w:val="00704743"/>
    <w:rsid w:val="007057D4"/>
    <w:rsid w:val="007065EB"/>
    <w:rsid w:val="00710608"/>
    <w:rsid w:val="00710B81"/>
    <w:rsid w:val="007110F8"/>
    <w:rsid w:val="007127BF"/>
    <w:rsid w:val="00712E46"/>
    <w:rsid w:val="0071356B"/>
    <w:rsid w:val="00715505"/>
    <w:rsid w:val="00715AA0"/>
    <w:rsid w:val="00715F84"/>
    <w:rsid w:val="00716AC3"/>
    <w:rsid w:val="00720256"/>
    <w:rsid w:val="00721FA6"/>
    <w:rsid w:val="00722D45"/>
    <w:rsid w:val="00723F2A"/>
    <w:rsid w:val="00724476"/>
    <w:rsid w:val="00725078"/>
    <w:rsid w:val="00726E8C"/>
    <w:rsid w:val="0073048E"/>
    <w:rsid w:val="0073129F"/>
    <w:rsid w:val="00732467"/>
    <w:rsid w:val="0073265B"/>
    <w:rsid w:val="00734F56"/>
    <w:rsid w:val="00736AD4"/>
    <w:rsid w:val="0074212D"/>
    <w:rsid w:val="007455E5"/>
    <w:rsid w:val="0074591E"/>
    <w:rsid w:val="007504B2"/>
    <w:rsid w:val="007511BD"/>
    <w:rsid w:val="0075195F"/>
    <w:rsid w:val="00752269"/>
    <w:rsid w:val="007524B8"/>
    <w:rsid w:val="007529DB"/>
    <w:rsid w:val="007533C8"/>
    <w:rsid w:val="00754755"/>
    <w:rsid w:val="007552F3"/>
    <w:rsid w:val="00756AD3"/>
    <w:rsid w:val="007604F9"/>
    <w:rsid w:val="00761D99"/>
    <w:rsid w:val="0076281C"/>
    <w:rsid w:val="00762E68"/>
    <w:rsid w:val="007666EE"/>
    <w:rsid w:val="00766DBB"/>
    <w:rsid w:val="00767185"/>
    <w:rsid w:val="00767EAF"/>
    <w:rsid w:val="00767F95"/>
    <w:rsid w:val="00771465"/>
    <w:rsid w:val="00774A55"/>
    <w:rsid w:val="0077550E"/>
    <w:rsid w:val="0077557A"/>
    <w:rsid w:val="0077647A"/>
    <w:rsid w:val="007812C4"/>
    <w:rsid w:val="00782576"/>
    <w:rsid w:val="00785672"/>
    <w:rsid w:val="00785BD5"/>
    <w:rsid w:val="00787C3E"/>
    <w:rsid w:val="0079058E"/>
    <w:rsid w:val="00791CE4"/>
    <w:rsid w:val="00792B76"/>
    <w:rsid w:val="007933D8"/>
    <w:rsid w:val="00794865"/>
    <w:rsid w:val="00796908"/>
    <w:rsid w:val="00796F09"/>
    <w:rsid w:val="0079786D"/>
    <w:rsid w:val="007979F3"/>
    <w:rsid w:val="007A0CB7"/>
    <w:rsid w:val="007A146A"/>
    <w:rsid w:val="007A1B13"/>
    <w:rsid w:val="007A2F47"/>
    <w:rsid w:val="007A5CF4"/>
    <w:rsid w:val="007A72CD"/>
    <w:rsid w:val="007B55DE"/>
    <w:rsid w:val="007B5BCE"/>
    <w:rsid w:val="007B61E8"/>
    <w:rsid w:val="007B62B4"/>
    <w:rsid w:val="007B781C"/>
    <w:rsid w:val="007B7CFD"/>
    <w:rsid w:val="007C04FF"/>
    <w:rsid w:val="007C2086"/>
    <w:rsid w:val="007C2581"/>
    <w:rsid w:val="007C2951"/>
    <w:rsid w:val="007C2D27"/>
    <w:rsid w:val="007C35D8"/>
    <w:rsid w:val="007C44AC"/>
    <w:rsid w:val="007C52A3"/>
    <w:rsid w:val="007C69DE"/>
    <w:rsid w:val="007D1A83"/>
    <w:rsid w:val="007D446C"/>
    <w:rsid w:val="007D4993"/>
    <w:rsid w:val="007D54D2"/>
    <w:rsid w:val="007D6ED7"/>
    <w:rsid w:val="007D7883"/>
    <w:rsid w:val="007E083C"/>
    <w:rsid w:val="007E25B2"/>
    <w:rsid w:val="007E389C"/>
    <w:rsid w:val="007E61F6"/>
    <w:rsid w:val="007E6A9B"/>
    <w:rsid w:val="007E743D"/>
    <w:rsid w:val="007F14A4"/>
    <w:rsid w:val="007F1923"/>
    <w:rsid w:val="007F2D89"/>
    <w:rsid w:val="007F73C4"/>
    <w:rsid w:val="007F78A0"/>
    <w:rsid w:val="008008D8"/>
    <w:rsid w:val="008014E6"/>
    <w:rsid w:val="008022FD"/>
    <w:rsid w:val="00802A2F"/>
    <w:rsid w:val="00803270"/>
    <w:rsid w:val="00805299"/>
    <w:rsid w:val="008109FA"/>
    <w:rsid w:val="00810ED9"/>
    <w:rsid w:val="0081129A"/>
    <w:rsid w:val="008116F9"/>
    <w:rsid w:val="00811E43"/>
    <w:rsid w:val="008157ED"/>
    <w:rsid w:val="0082114D"/>
    <w:rsid w:val="008223CD"/>
    <w:rsid w:val="008236BD"/>
    <w:rsid w:val="00823ABB"/>
    <w:rsid w:val="00826B7E"/>
    <w:rsid w:val="008270AC"/>
    <w:rsid w:val="00827643"/>
    <w:rsid w:val="0083056E"/>
    <w:rsid w:val="008338A7"/>
    <w:rsid w:val="00834CE0"/>
    <w:rsid w:val="0083577E"/>
    <w:rsid w:val="00841300"/>
    <w:rsid w:val="00843B61"/>
    <w:rsid w:val="00843C0F"/>
    <w:rsid w:val="00844C76"/>
    <w:rsid w:val="00846928"/>
    <w:rsid w:val="00847AC4"/>
    <w:rsid w:val="008507E2"/>
    <w:rsid w:val="00856778"/>
    <w:rsid w:val="008570D8"/>
    <w:rsid w:val="00860901"/>
    <w:rsid w:val="00861638"/>
    <w:rsid w:val="00864903"/>
    <w:rsid w:val="00864A6A"/>
    <w:rsid w:val="00866B1F"/>
    <w:rsid w:val="00870274"/>
    <w:rsid w:val="008730F3"/>
    <w:rsid w:val="00875252"/>
    <w:rsid w:val="00875556"/>
    <w:rsid w:val="008760C7"/>
    <w:rsid w:val="0087628C"/>
    <w:rsid w:val="008773A0"/>
    <w:rsid w:val="00881D1C"/>
    <w:rsid w:val="00881F3A"/>
    <w:rsid w:val="0088211F"/>
    <w:rsid w:val="00882FEF"/>
    <w:rsid w:val="0088394D"/>
    <w:rsid w:val="00883A72"/>
    <w:rsid w:val="00886288"/>
    <w:rsid w:val="00887E53"/>
    <w:rsid w:val="008923FF"/>
    <w:rsid w:val="00892634"/>
    <w:rsid w:val="00894F43"/>
    <w:rsid w:val="00894FB7"/>
    <w:rsid w:val="00895464"/>
    <w:rsid w:val="0089590C"/>
    <w:rsid w:val="00897CA5"/>
    <w:rsid w:val="00897E3E"/>
    <w:rsid w:val="008A01C2"/>
    <w:rsid w:val="008A0ED3"/>
    <w:rsid w:val="008A2058"/>
    <w:rsid w:val="008A2CA4"/>
    <w:rsid w:val="008A45C6"/>
    <w:rsid w:val="008A57C0"/>
    <w:rsid w:val="008A6238"/>
    <w:rsid w:val="008A6735"/>
    <w:rsid w:val="008B0132"/>
    <w:rsid w:val="008B1CF6"/>
    <w:rsid w:val="008B3114"/>
    <w:rsid w:val="008B4B00"/>
    <w:rsid w:val="008B5C06"/>
    <w:rsid w:val="008B73EF"/>
    <w:rsid w:val="008C4D58"/>
    <w:rsid w:val="008C5992"/>
    <w:rsid w:val="008D12B2"/>
    <w:rsid w:val="008D34D3"/>
    <w:rsid w:val="008D4F21"/>
    <w:rsid w:val="008D67F4"/>
    <w:rsid w:val="008D783A"/>
    <w:rsid w:val="008E10D4"/>
    <w:rsid w:val="008E17AF"/>
    <w:rsid w:val="008E228A"/>
    <w:rsid w:val="008E4430"/>
    <w:rsid w:val="008E44B9"/>
    <w:rsid w:val="008E479A"/>
    <w:rsid w:val="008E4833"/>
    <w:rsid w:val="008E5E58"/>
    <w:rsid w:val="008E5FF9"/>
    <w:rsid w:val="008E69F2"/>
    <w:rsid w:val="008E6A32"/>
    <w:rsid w:val="008F113F"/>
    <w:rsid w:val="008F30D6"/>
    <w:rsid w:val="008F32BD"/>
    <w:rsid w:val="008F476E"/>
    <w:rsid w:val="008F4941"/>
    <w:rsid w:val="008F599E"/>
    <w:rsid w:val="008F6138"/>
    <w:rsid w:val="008F7A60"/>
    <w:rsid w:val="008F7B7A"/>
    <w:rsid w:val="008F7CE8"/>
    <w:rsid w:val="00901B9E"/>
    <w:rsid w:val="009049A8"/>
    <w:rsid w:val="0090661D"/>
    <w:rsid w:val="00906D97"/>
    <w:rsid w:val="0090717E"/>
    <w:rsid w:val="00911B49"/>
    <w:rsid w:val="00914CB0"/>
    <w:rsid w:val="00916203"/>
    <w:rsid w:val="00920C6F"/>
    <w:rsid w:val="009213FE"/>
    <w:rsid w:val="00922601"/>
    <w:rsid w:val="009246E4"/>
    <w:rsid w:val="00927623"/>
    <w:rsid w:val="009306E8"/>
    <w:rsid w:val="00930D56"/>
    <w:rsid w:val="0093125E"/>
    <w:rsid w:val="00931937"/>
    <w:rsid w:val="00932507"/>
    <w:rsid w:val="00934D86"/>
    <w:rsid w:val="0093550B"/>
    <w:rsid w:val="00935FDA"/>
    <w:rsid w:val="009379D2"/>
    <w:rsid w:val="0094559F"/>
    <w:rsid w:val="009455B4"/>
    <w:rsid w:val="00950AFE"/>
    <w:rsid w:val="00951DF2"/>
    <w:rsid w:val="00954560"/>
    <w:rsid w:val="00954D44"/>
    <w:rsid w:val="00955A60"/>
    <w:rsid w:val="00962A76"/>
    <w:rsid w:val="009633C7"/>
    <w:rsid w:val="009647AB"/>
    <w:rsid w:val="0096528F"/>
    <w:rsid w:val="00965836"/>
    <w:rsid w:val="00965C90"/>
    <w:rsid w:val="00966086"/>
    <w:rsid w:val="00966B94"/>
    <w:rsid w:val="00967569"/>
    <w:rsid w:val="00970539"/>
    <w:rsid w:val="00970B9E"/>
    <w:rsid w:val="00970ECB"/>
    <w:rsid w:val="0097136B"/>
    <w:rsid w:val="009715C3"/>
    <w:rsid w:val="0097207E"/>
    <w:rsid w:val="009727F2"/>
    <w:rsid w:val="00976848"/>
    <w:rsid w:val="00976CDE"/>
    <w:rsid w:val="0098036F"/>
    <w:rsid w:val="009806A4"/>
    <w:rsid w:val="0098321E"/>
    <w:rsid w:val="0098350A"/>
    <w:rsid w:val="00983854"/>
    <w:rsid w:val="00985984"/>
    <w:rsid w:val="009877F5"/>
    <w:rsid w:val="00987B5F"/>
    <w:rsid w:val="00987E73"/>
    <w:rsid w:val="00992DA5"/>
    <w:rsid w:val="00993213"/>
    <w:rsid w:val="00993358"/>
    <w:rsid w:val="00993D39"/>
    <w:rsid w:val="009941B5"/>
    <w:rsid w:val="00994A37"/>
    <w:rsid w:val="00994B56"/>
    <w:rsid w:val="009960AC"/>
    <w:rsid w:val="009973B8"/>
    <w:rsid w:val="00997FAE"/>
    <w:rsid w:val="009A0EBF"/>
    <w:rsid w:val="009A3074"/>
    <w:rsid w:val="009A34C6"/>
    <w:rsid w:val="009A5151"/>
    <w:rsid w:val="009A5CFE"/>
    <w:rsid w:val="009A6D56"/>
    <w:rsid w:val="009B0909"/>
    <w:rsid w:val="009B0C35"/>
    <w:rsid w:val="009B151B"/>
    <w:rsid w:val="009B1A8B"/>
    <w:rsid w:val="009B1B43"/>
    <w:rsid w:val="009B1E7B"/>
    <w:rsid w:val="009B24F2"/>
    <w:rsid w:val="009B4E66"/>
    <w:rsid w:val="009B57A5"/>
    <w:rsid w:val="009B57E8"/>
    <w:rsid w:val="009C0E2E"/>
    <w:rsid w:val="009C2EFC"/>
    <w:rsid w:val="009C3339"/>
    <w:rsid w:val="009C427F"/>
    <w:rsid w:val="009C485E"/>
    <w:rsid w:val="009C4E0E"/>
    <w:rsid w:val="009C5B99"/>
    <w:rsid w:val="009C6388"/>
    <w:rsid w:val="009C79D4"/>
    <w:rsid w:val="009C7FD0"/>
    <w:rsid w:val="009D07A1"/>
    <w:rsid w:val="009D1547"/>
    <w:rsid w:val="009D1D8B"/>
    <w:rsid w:val="009D2C05"/>
    <w:rsid w:val="009D3B0A"/>
    <w:rsid w:val="009D4818"/>
    <w:rsid w:val="009D7161"/>
    <w:rsid w:val="009E162A"/>
    <w:rsid w:val="009E22A9"/>
    <w:rsid w:val="009E24F7"/>
    <w:rsid w:val="009E3D74"/>
    <w:rsid w:val="009E5CA6"/>
    <w:rsid w:val="009E5F0D"/>
    <w:rsid w:val="009F06C9"/>
    <w:rsid w:val="009F0955"/>
    <w:rsid w:val="009F20D7"/>
    <w:rsid w:val="009F306F"/>
    <w:rsid w:val="009F41B3"/>
    <w:rsid w:val="009F6907"/>
    <w:rsid w:val="00A00649"/>
    <w:rsid w:val="00A00A0D"/>
    <w:rsid w:val="00A0196D"/>
    <w:rsid w:val="00A01E08"/>
    <w:rsid w:val="00A02AFD"/>
    <w:rsid w:val="00A02EB2"/>
    <w:rsid w:val="00A03736"/>
    <w:rsid w:val="00A03AC4"/>
    <w:rsid w:val="00A06F9D"/>
    <w:rsid w:val="00A072D6"/>
    <w:rsid w:val="00A122CD"/>
    <w:rsid w:val="00A13FEF"/>
    <w:rsid w:val="00A141A3"/>
    <w:rsid w:val="00A16D98"/>
    <w:rsid w:val="00A16DA1"/>
    <w:rsid w:val="00A1757F"/>
    <w:rsid w:val="00A206DA"/>
    <w:rsid w:val="00A23086"/>
    <w:rsid w:val="00A23974"/>
    <w:rsid w:val="00A23C6A"/>
    <w:rsid w:val="00A25F08"/>
    <w:rsid w:val="00A276A6"/>
    <w:rsid w:val="00A32AEA"/>
    <w:rsid w:val="00A34D24"/>
    <w:rsid w:val="00A3644A"/>
    <w:rsid w:val="00A420EC"/>
    <w:rsid w:val="00A46CE9"/>
    <w:rsid w:val="00A47133"/>
    <w:rsid w:val="00A51634"/>
    <w:rsid w:val="00A52709"/>
    <w:rsid w:val="00A52FF1"/>
    <w:rsid w:val="00A54F0B"/>
    <w:rsid w:val="00A555CB"/>
    <w:rsid w:val="00A55D70"/>
    <w:rsid w:val="00A5604D"/>
    <w:rsid w:val="00A6143D"/>
    <w:rsid w:val="00A61BA8"/>
    <w:rsid w:val="00A61C7C"/>
    <w:rsid w:val="00A62A02"/>
    <w:rsid w:val="00A65BFE"/>
    <w:rsid w:val="00A674DB"/>
    <w:rsid w:val="00A67F0F"/>
    <w:rsid w:val="00A7054D"/>
    <w:rsid w:val="00A70BC7"/>
    <w:rsid w:val="00A72E43"/>
    <w:rsid w:val="00A746A0"/>
    <w:rsid w:val="00A75CA0"/>
    <w:rsid w:val="00A75DE7"/>
    <w:rsid w:val="00A80367"/>
    <w:rsid w:val="00A81046"/>
    <w:rsid w:val="00A82073"/>
    <w:rsid w:val="00A8258B"/>
    <w:rsid w:val="00A8266A"/>
    <w:rsid w:val="00A83B93"/>
    <w:rsid w:val="00A83E80"/>
    <w:rsid w:val="00A8554B"/>
    <w:rsid w:val="00A8672E"/>
    <w:rsid w:val="00A91325"/>
    <w:rsid w:val="00A917D2"/>
    <w:rsid w:val="00A924D8"/>
    <w:rsid w:val="00A92AE1"/>
    <w:rsid w:val="00A92BD6"/>
    <w:rsid w:val="00A9463D"/>
    <w:rsid w:val="00A95ECF"/>
    <w:rsid w:val="00A96511"/>
    <w:rsid w:val="00AA0982"/>
    <w:rsid w:val="00AA0CE5"/>
    <w:rsid w:val="00AA1C53"/>
    <w:rsid w:val="00AA1F08"/>
    <w:rsid w:val="00AA262F"/>
    <w:rsid w:val="00AA3AA6"/>
    <w:rsid w:val="00AA5612"/>
    <w:rsid w:val="00AA5844"/>
    <w:rsid w:val="00AA6EAE"/>
    <w:rsid w:val="00AB0330"/>
    <w:rsid w:val="00AB133E"/>
    <w:rsid w:val="00AB1ECC"/>
    <w:rsid w:val="00AB28ED"/>
    <w:rsid w:val="00AB3ADD"/>
    <w:rsid w:val="00AB5330"/>
    <w:rsid w:val="00AB551A"/>
    <w:rsid w:val="00AB5F6D"/>
    <w:rsid w:val="00AC0258"/>
    <w:rsid w:val="00AC0885"/>
    <w:rsid w:val="00AC21E9"/>
    <w:rsid w:val="00AC35D2"/>
    <w:rsid w:val="00AC41B0"/>
    <w:rsid w:val="00AC49D4"/>
    <w:rsid w:val="00AC6BF5"/>
    <w:rsid w:val="00AD03F6"/>
    <w:rsid w:val="00AD07C2"/>
    <w:rsid w:val="00AD20C7"/>
    <w:rsid w:val="00AD2C0C"/>
    <w:rsid w:val="00AD6690"/>
    <w:rsid w:val="00AE0951"/>
    <w:rsid w:val="00AE18FF"/>
    <w:rsid w:val="00AE4FC1"/>
    <w:rsid w:val="00AE7A68"/>
    <w:rsid w:val="00AF235F"/>
    <w:rsid w:val="00AF2505"/>
    <w:rsid w:val="00AF2EE1"/>
    <w:rsid w:val="00AF3928"/>
    <w:rsid w:val="00AF497B"/>
    <w:rsid w:val="00AF5DDC"/>
    <w:rsid w:val="00AF680F"/>
    <w:rsid w:val="00AF6B9E"/>
    <w:rsid w:val="00AF7C02"/>
    <w:rsid w:val="00B01412"/>
    <w:rsid w:val="00B037F0"/>
    <w:rsid w:val="00B041ED"/>
    <w:rsid w:val="00B04C2D"/>
    <w:rsid w:val="00B04EA0"/>
    <w:rsid w:val="00B062D0"/>
    <w:rsid w:val="00B10575"/>
    <w:rsid w:val="00B1069F"/>
    <w:rsid w:val="00B1185D"/>
    <w:rsid w:val="00B11DF5"/>
    <w:rsid w:val="00B130F6"/>
    <w:rsid w:val="00B13125"/>
    <w:rsid w:val="00B14B67"/>
    <w:rsid w:val="00B174D7"/>
    <w:rsid w:val="00B216DA"/>
    <w:rsid w:val="00B21BEC"/>
    <w:rsid w:val="00B24B8E"/>
    <w:rsid w:val="00B251E1"/>
    <w:rsid w:val="00B2621C"/>
    <w:rsid w:val="00B30D0A"/>
    <w:rsid w:val="00B31172"/>
    <w:rsid w:val="00B318AD"/>
    <w:rsid w:val="00B36F55"/>
    <w:rsid w:val="00B371C7"/>
    <w:rsid w:val="00B37B72"/>
    <w:rsid w:val="00B42075"/>
    <w:rsid w:val="00B43928"/>
    <w:rsid w:val="00B440A1"/>
    <w:rsid w:val="00B45809"/>
    <w:rsid w:val="00B45B53"/>
    <w:rsid w:val="00B47027"/>
    <w:rsid w:val="00B514FD"/>
    <w:rsid w:val="00B522D1"/>
    <w:rsid w:val="00B5280C"/>
    <w:rsid w:val="00B538C5"/>
    <w:rsid w:val="00B5416D"/>
    <w:rsid w:val="00B5454A"/>
    <w:rsid w:val="00B550F3"/>
    <w:rsid w:val="00B56F0A"/>
    <w:rsid w:val="00B579FE"/>
    <w:rsid w:val="00B6176B"/>
    <w:rsid w:val="00B61F96"/>
    <w:rsid w:val="00B64343"/>
    <w:rsid w:val="00B6509F"/>
    <w:rsid w:val="00B6777E"/>
    <w:rsid w:val="00B72499"/>
    <w:rsid w:val="00B72DB3"/>
    <w:rsid w:val="00B74CE7"/>
    <w:rsid w:val="00B76547"/>
    <w:rsid w:val="00B77F67"/>
    <w:rsid w:val="00B8022F"/>
    <w:rsid w:val="00B809AE"/>
    <w:rsid w:val="00B80E44"/>
    <w:rsid w:val="00B84B1F"/>
    <w:rsid w:val="00B85D5B"/>
    <w:rsid w:val="00B8619D"/>
    <w:rsid w:val="00B8623C"/>
    <w:rsid w:val="00B86F01"/>
    <w:rsid w:val="00B8754B"/>
    <w:rsid w:val="00B87B04"/>
    <w:rsid w:val="00B91F6C"/>
    <w:rsid w:val="00B94FE6"/>
    <w:rsid w:val="00BA14D9"/>
    <w:rsid w:val="00BA1514"/>
    <w:rsid w:val="00BA1D1A"/>
    <w:rsid w:val="00BA1F07"/>
    <w:rsid w:val="00BA4A4C"/>
    <w:rsid w:val="00BA4AA8"/>
    <w:rsid w:val="00BB01B4"/>
    <w:rsid w:val="00BB06DF"/>
    <w:rsid w:val="00BB0903"/>
    <w:rsid w:val="00BB0AF2"/>
    <w:rsid w:val="00BB0D84"/>
    <w:rsid w:val="00BB1B9A"/>
    <w:rsid w:val="00BB29A2"/>
    <w:rsid w:val="00BB393D"/>
    <w:rsid w:val="00BB3EEE"/>
    <w:rsid w:val="00BB40D2"/>
    <w:rsid w:val="00BB5B62"/>
    <w:rsid w:val="00BB5BFB"/>
    <w:rsid w:val="00BC01B0"/>
    <w:rsid w:val="00BC179F"/>
    <w:rsid w:val="00BC1CF3"/>
    <w:rsid w:val="00BC1DC0"/>
    <w:rsid w:val="00BC1E26"/>
    <w:rsid w:val="00BC29A5"/>
    <w:rsid w:val="00BC37AB"/>
    <w:rsid w:val="00BC776B"/>
    <w:rsid w:val="00BD04F8"/>
    <w:rsid w:val="00BD0C6A"/>
    <w:rsid w:val="00BD1F0D"/>
    <w:rsid w:val="00BD27DE"/>
    <w:rsid w:val="00BD3F6F"/>
    <w:rsid w:val="00BD580E"/>
    <w:rsid w:val="00BD7059"/>
    <w:rsid w:val="00BE096D"/>
    <w:rsid w:val="00BE1295"/>
    <w:rsid w:val="00BE1425"/>
    <w:rsid w:val="00BE1EAB"/>
    <w:rsid w:val="00BE24DB"/>
    <w:rsid w:val="00BE3CAC"/>
    <w:rsid w:val="00BE5975"/>
    <w:rsid w:val="00BE63F7"/>
    <w:rsid w:val="00BF150A"/>
    <w:rsid w:val="00BF41C0"/>
    <w:rsid w:val="00BF4A46"/>
    <w:rsid w:val="00BF66C0"/>
    <w:rsid w:val="00C016B4"/>
    <w:rsid w:val="00C02B84"/>
    <w:rsid w:val="00C0363F"/>
    <w:rsid w:val="00C073B1"/>
    <w:rsid w:val="00C1121E"/>
    <w:rsid w:val="00C12B1E"/>
    <w:rsid w:val="00C13600"/>
    <w:rsid w:val="00C152C1"/>
    <w:rsid w:val="00C17317"/>
    <w:rsid w:val="00C201B9"/>
    <w:rsid w:val="00C22ECA"/>
    <w:rsid w:val="00C23DEA"/>
    <w:rsid w:val="00C268CE"/>
    <w:rsid w:val="00C27E64"/>
    <w:rsid w:val="00C305E4"/>
    <w:rsid w:val="00C306D4"/>
    <w:rsid w:val="00C31128"/>
    <w:rsid w:val="00C31621"/>
    <w:rsid w:val="00C338E1"/>
    <w:rsid w:val="00C33B24"/>
    <w:rsid w:val="00C34FA3"/>
    <w:rsid w:val="00C3531E"/>
    <w:rsid w:val="00C37104"/>
    <w:rsid w:val="00C3715D"/>
    <w:rsid w:val="00C40203"/>
    <w:rsid w:val="00C40350"/>
    <w:rsid w:val="00C40BF5"/>
    <w:rsid w:val="00C4125E"/>
    <w:rsid w:val="00C41F29"/>
    <w:rsid w:val="00C425C3"/>
    <w:rsid w:val="00C42AD4"/>
    <w:rsid w:val="00C42AF2"/>
    <w:rsid w:val="00C460E7"/>
    <w:rsid w:val="00C47B4D"/>
    <w:rsid w:val="00C47D8C"/>
    <w:rsid w:val="00C51321"/>
    <w:rsid w:val="00C522B1"/>
    <w:rsid w:val="00C53E08"/>
    <w:rsid w:val="00C546A0"/>
    <w:rsid w:val="00C56DAD"/>
    <w:rsid w:val="00C57366"/>
    <w:rsid w:val="00C5764A"/>
    <w:rsid w:val="00C6040C"/>
    <w:rsid w:val="00C60F16"/>
    <w:rsid w:val="00C61CE5"/>
    <w:rsid w:val="00C6416F"/>
    <w:rsid w:val="00C65703"/>
    <w:rsid w:val="00C65920"/>
    <w:rsid w:val="00C67154"/>
    <w:rsid w:val="00C70557"/>
    <w:rsid w:val="00C70F83"/>
    <w:rsid w:val="00C71664"/>
    <w:rsid w:val="00C73C1A"/>
    <w:rsid w:val="00C74F4E"/>
    <w:rsid w:val="00C82391"/>
    <w:rsid w:val="00C82EB5"/>
    <w:rsid w:val="00C83AB9"/>
    <w:rsid w:val="00C84CB0"/>
    <w:rsid w:val="00C84EB3"/>
    <w:rsid w:val="00C85834"/>
    <w:rsid w:val="00C8717C"/>
    <w:rsid w:val="00C9194B"/>
    <w:rsid w:val="00C938DF"/>
    <w:rsid w:val="00C93A3E"/>
    <w:rsid w:val="00C94CA2"/>
    <w:rsid w:val="00C95C1C"/>
    <w:rsid w:val="00C95E74"/>
    <w:rsid w:val="00C96165"/>
    <w:rsid w:val="00C96B19"/>
    <w:rsid w:val="00C96C01"/>
    <w:rsid w:val="00CA1263"/>
    <w:rsid w:val="00CA1D53"/>
    <w:rsid w:val="00CA202F"/>
    <w:rsid w:val="00CA26A2"/>
    <w:rsid w:val="00CA32B8"/>
    <w:rsid w:val="00CA33BC"/>
    <w:rsid w:val="00CA5526"/>
    <w:rsid w:val="00CA5C59"/>
    <w:rsid w:val="00CA6F98"/>
    <w:rsid w:val="00CB22AE"/>
    <w:rsid w:val="00CB2D54"/>
    <w:rsid w:val="00CB5888"/>
    <w:rsid w:val="00CC28E9"/>
    <w:rsid w:val="00CC34DC"/>
    <w:rsid w:val="00CC3AD9"/>
    <w:rsid w:val="00CC7EDA"/>
    <w:rsid w:val="00CD16AC"/>
    <w:rsid w:val="00CD61DB"/>
    <w:rsid w:val="00CE0B21"/>
    <w:rsid w:val="00CE1295"/>
    <w:rsid w:val="00CE34D8"/>
    <w:rsid w:val="00CE3903"/>
    <w:rsid w:val="00CE47C8"/>
    <w:rsid w:val="00CE4D2C"/>
    <w:rsid w:val="00CE4F96"/>
    <w:rsid w:val="00CE59A2"/>
    <w:rsid w:val="00CE6ED0"/>
    <w:rsid w:val="00CF08AA"/>
    <w:rsid w:val="00CF244B"/>
    <w:rsid w:val="00CF2E07"/>
    <w:rsid w:val="00CF5C7C"/>
    <w:rsid w:val="00CF63FF"/>
    <w:rsid w:val="00CF6B73"/>
    <w:rsid w:val="00D00A7B"/>
    <w:rsid w:val="00D0180A"/>
    <w:rsid w:val="00D020F9"/>
    <w:rsid w:val="00D03813"/>
    <w:rsid w:val="00D03A0F"/>
    <w:rsid w:val="00D03FB5"/>
    <w:rsid w:val="00D04D9E"/>
    <w:rsid w:val="00D0622C"/>
    <w:rsid w:val="00D06741"/>
    <w:rsid w:val="00D06AC5"/>
    <w:rsid w:val="00D0744C"/>
    <w:rsid w:val="00D10DD1"/>
    <w:rsid w:val="00D10ED6"/>
    <w:rsid w:val="00D11360"/>
    <w:rsid w:val="00D1361B"/>
    <w:rsid w:val="00D14150"/>
    <w:rsid w:val="00D1421E"/>
    <w:rsid w:val="00D147CF"/>
    <w:rsid w:val="00D15035"/>
    <w:rsid w:val="00D15601"/>
    <w:rsid w:val="00D17C0C"/>
    <w:rsid w:val="00D17FE0"/>
    <w:rsid w:val="00D20A88"/>
    <w:rsid w:val="00D20FE4"/>
    <w:rsid w:val="00D27CE0"/>
    <w:rsid w:val="00D304A6"/>
    <w:rsid w:val="00D304F4"/>
    <w:rsid w:val="00D33264"/>
    <w:rsid w:val="00D363A3"/>
    <w:rsid w:val="00D379B7"/>
    <w:rsid w:val="00D41D2C"/>
    <w:rsid w:val="00D422EB"/>
    <w:rsid w:val="00D47041"/>
    <w:rsid w:val="00D47BCF"/>
    <w:rsid w:val="00D50C55"/>
    <w:rsid w:val="00D5191A"/>
    <w:rsid w:val="00D52B85"/>
    <w:rsid w:val="00D52F8E"/>
    <w:rsid w:val="00D54ADD"/>
    <w:rsid w:val="00D55C20"/>
    <w:rsid w:val="00D56BC4"/>
    <w:rsid w:val="00D5704E"/>
    <w:rsid w:val="00D5751C"/>
    <w:rsid w:val="00D57E93"/>
    <w:rsid w:val="00D60B65"/>
    <w:rsid w:val="00D60D39"/>
    <w:rsid w:val="00D61802"/>
    <w:rsid w:val="00D64C8B"/>
    <w:rsid w:val="00D64F75"/>
    <w:rsid w:val="00D65291"/>
    <w:rsid w:val="00D663D9"/>
    <w:rsid w:val="00D67437"/>
    <w:rsid w:val="00D70039"/>
    <w:rsid w:val="00D70A1C"/>
    <w:rsid w:val="00D71455"/>
    <w:rsid w:val="00D73098"/>
    <w:rsid w:val="00D73320"/>
    <w:rsid w:val="00D73CFE"/>
    <w:rsid w:val="00D73E58"/>
    <w:rsid w:val="00D74576"/>
    <w:rsid w:val="00D749D4"/>
    <w:rsid w:val="00D76075"/>
    <w:rsid w:val="00D77E99"/>
    <w:rsid w:val="00D806DF"/>
    <w:rsid w:val="00D832D7"/>
    <w:rsid w:val="00D868A6"/>
    <w:rsid w:val="00D90281"/>
    <w:rsid w:val="00D91CCD"/>
    <w:rsid w:val="00D93285"/>
    <w:rsid w:val="00D939AB"/>
    <w:rsid w:val="00D9411A"/>
    <w:rsid w:val="00D954BF"/>
    <w:rsid w:val="00D962F2"/>
    <w:rsid w:val="00D9676C"/>
    <w:rsid w:val="00D96AAD"/>
    <w:rsid w:val="00D97859"/>
    <w:rsid w:val="00D97EA7"/>
    <w:rsid w:val="00DA0245"/>
    <w:rsid w:val="00DA1495"/>
    <w:rsid w:val="00DA1671"/>
    <w:rsid w:val="00DA194D"/>
    <w:rsid w:val="00DA1EA1"/>
    <w:rsid w:val="00DA209A"/>
    <w:rsid w:val="00DA3295"/>
    <w:rsid w:val="00DA4907"/>
    <w:rsid w:val="00DA65C5"/>
    <w:rsid w:val="00DB0FAE"/>
    <w:rsid w:val="00DB160F"/>
    <w:rsid w:val="00DB2472"/>
    <w:rsid w:val="00DB3B27"/>
    <w:rsid w:val="00DB3F47"/>
    <w:rsid w:val="00DB43BD"/>
    <w:rsid w:val="00DB5D3D"/>
    <w:rsid w:val="00DB6F9F"/>
    <w:rsid w:val="00DB7A9A"/>
    <w:rsid w:val="00DC0951"/>
    <w:rsid w:val="00DC2930"/>
    <w:rsid w:val="00DC48BC"/>
    <w:rsid w:val="00DD0682"/>
    <w:rsid w:val="00DD0C7F"/>
    <w:rsid w:val="00DD2E7D"/>
    <w:rsid w:val="00DD3152"/>
    <w:rsid w:val="00DD5956"/>
    <w:rsid w:val="00DD653B"/>
    <w:rsid w:val="00DD75FE"/>
    <w:rsid w:val="00DE3134"/>
    <w:rsid w:val="00DE3726"/>
    <w:rsid w:val="00DE4663"/>
    <w:rsid w:val="00DE4EE1"/>
    <w:rsid w:val="00DF0E95"/>
    <w:rsid w:val="00DF3301"/>
    <w:rsid w:val="00DF60DA"/>
    <w:rsid w:val="00E008E1"/>
    <w:rsid w:val="00E01A6B"/>
    <w:rsid w:val="00E025FF"/>
    <w:rsid w:val="00E026E7"/>
    <w:rsid w:val="00E03469"/>
    <w:rsid w:val="00E03BCA"/>
    <w:rsid w:val="00E0487E"/>
    <w:rsid w:val="00E04BB7"/>
    <w:rsid w:val="00E066BB"/>
    <w:rsid w:val="00E07992"/>
    <w:rsid w:val="00E103C4"/>
    <w:rsid w:val="00E11035"/>
    <w:rsid w:val="00E11531"/>
    <w:rsid w:val="00E1276F"/>
    <w:rsid w:val="00E12B64"/>
    <w:rsid w:val="00E143C9"/>
    <w:rsid w:val="00E166A4"/>
    <w:rsid w:val="00E23C72"/>
    <w:rsid w:val="00E244E4"/>
    <w:rsid w:val="00E2757D"/>
    <w:rsid w:val="00E27F4F"/>
    <w:rsid w:val="00E30C4E"/>
    <w:rsid w:val="00E3272A"/>
    <w:rsid w:val="00E33FCB"/>
    <w:rsid w:val="00E34873"/>
    <w:rsid w:val="00E352EC"/>
    <w:rsid w:val="00E35536"/>
    <w:rsid w:val="00E35E6F"/>
    <w:rsid w:val="00E3707C"/>
    <w:rsid w:val="00E379EB"/>
    <w:rsid w:val="00E42419"/>
    <w:rsid w:val="00E427A9"/>
    <w:rsid w:val="00E4583C"/>
    <w:rsid w:val="00E46116"/>
    <w:rsid w:val="00E47470"/>
    <w:rsid w:val="00E50348"/>
    <w:rsid w:val="00E50BF0"/>
    <w:rsid w:val="00E510F6"/>
    <w:rsid w:val="00E518F6"/>
    <w:rsid w:val="00E51AB1"/>
    <w:rsid w:val="00E52D32"/>
    <w:rsid w:val="00E544A1"/>
    <w:rsid w:val="00E54E55"/>
    <w:rsid w:val="00E565F2"/>
    <w:rsid w:val="00E56DA7"/>
    <w:rsid w:val="00E57709"/>
    <w:rsid w:val="00E57B19"/>
    <w:rsid w:val="00E6310F"/>
    <w:rsid w:val="00E63796"/>
    <w:rsid w:val="00E64DCC"/>
    <w:rsid w:val="00E650A5"/>
    <w:rsid w:val="00E66F55"/>
    <w:rsid w:val="00E67519"/>
    <w:rsid w:val="00E67DB3"/>
    <w:rsid w:val="00E714BA"/>
    <w:rsid w:val="00E720FD"/>
    <w:rsid w:val="00E72419"/>
    <w:rsid w:val="00E72A62"/>
    <w:rsid w:val="00E730DA"/>
    <w:rsid w:val="00E75EA1"/>
    <w:rsid w:val="00E766DE"/>
    <w:rsid w:val="00E77DB3"/>
    <w:rsid w:val="00E8019A"/>
    <w:rsid w:val="00E8072C"/>
    <w:rsid w:val="00E82D79"/>
    <w:rsid w:val="00E84090"/>
    <w:rsid w:val="00E85F27"/>
    <w:rsid w:val="00E9483C"/>
    <w:rsid w:val="00E957C4"/>
    <w:rsid w:val="00E979B6"/>
    <w:rsid w:val="00EA1574"/>
    <w:rsid w:val="00EA2E34"/>
    <w:rsid w:val="00EA2EEA"/>
    <w:rsid w:val="00EA4135"/>
    <w:rsid w:val="00EA428F"/>
    <w:rsid w:val="00EA47D9"/>
    <w:rsid w:val="00EA4B9D"/>
    <w:rsid w:val="00EA51E2"/>
    <w:rsid w:val="00EA56E0"/>
    <w:rsid w:val="00EA66A7"/>
    <w:rsid w:val="00EA6D20"/>
    <w:rsid w:val="00EB0647"/>
    <w:rsid w:val="00EB1DF7"/>
    <w:rsid w:val="00EB2987"/>
    <w:rsid w:val="00EB691B"/>
    <w:rsid w:val="00EB7690"/>
    <w:rsid w:val="00EB7EFB"/>
    <w:rsid w:val="00EC0349"/>
    <w:rsid w:val="00EC123C"/>
    <w:rsid w:val="00EC2C6F"/>
    <w:rsid w:val="00EC2E9E"/>
    <w:rsid w:val="00EC3A76"/>
    <w:rsid w:val="00EC4DDE"/>
    <w:rsid w:val="00EC58D9"/>
    <w:rsid w:val="00EC6025"/>
    <w:rsid w:val="00EC6577"/>
    <w:rsid w:val="00EC7898"/>
    <w:rsid w:val="00ED0168"/>
    <w:rsid w:val="00ED0662"/>
    <w:rsid w:val="00ED112B"/>
    <w:rsid w:val="00ED1AE0"/>
    <w:rsid w:val="00ED1DDC"/>
    <w:rsid w:val="00ED4661"/>
    <w:rsid w:val="00EE7B2B"/>
    <w:rsid w:val="00EF0E8C"/>
    <w:rsid w:val="00EF1297"/>
    <w:rsid w:val="00EF1D65"/>
    <w:rsid w:val="00EF2666"/>
    <w:rsid w:val="00EF3372"/>
    <w:rsid w:val="00EF39E8"/>
    <w:rsid w:val="00EF3FD6"/>
    <w:rsid w:val="00EF5DE3"/>
    <w:rsid w:val="00EF6426"/>
    <w:rsid w:val="00EF724F"/>
    <w:rsid w:val="00EF7B4E"/>
    <w:rsid w:val="00F00E84"/>
    <w:rsid w:val="00F03A33"/>
    <w:rsid w:val="00F04B00"/>
    <w:rsid w:val="00F058D1"/>
    <w:rsid w:val="00F06A2B"/>
    <w:rsid w:val="00F107C8"/>
    <w:rsid w:val="00F10C46"/>
    <w:rsid w:val="00F11440"/>
    <w:rsid w:val="00F138D7"/>
    <w:rsid w:val="00F1572B"/>
    <w:rsid w:val="00F15D9C"/>
    <w:rsid w:val="00F1606D"/>
    <w:rsid w:val="00F211F6"/>
    <w:rsid w:val="00F21836"/>
    <w:rsid w:val="00F23DB4"/>
    <w:rsid w:val="00F24A4E"/>
    <w:rsid w:val="00F26577"/>
    <w:rsid w:val="00F275BB"/>
    <w:rsid w:val="00F311F0"/>
    <w:rsid w:val="00F3199D"/>
    <w:rsid w:val="00F3242C"/>
    <w:rsid w:val="00F3508F"/>
    <w:rsid w:val="00F35B45"/>
    <w:rsid w:val="00F35C2D"/>
    <w:rsid w:val="00F41A40"/>
    <w:rsid w:val="00F41E31"/>
    <w:rsid w:val="00F43473"/>
    <w:rsid w:val="00F43671"/>
    <w:rsid w:val="00F475AF"/>
    <w:rsid w:val="00F47C22"/>
    <w:rsid w:val="00F542FE"/>
    <w:rsid w:val="00F543F9"/>
    <w:rsid w:val="00F55C89"/>
    <w:rsid w:val="00F57795"/>
    <w:rsid w:val="00F61758"/>
    <w:rsid w:val="00F6244B"/>
    <w:rsid w:val="00F62DE7"/>
    <w:rsid w:val="00F63E5D"/>
    <w:rsid w:val="00F6464A"/>
    <w:rsid w:val="00F64D7B"/>
    <w:rsid w:val="00F6562A"/>
    <w:rsid w:val="00F657E1"/>
    <w:rsid w:val="00F66674"/>
    <w:rsid w:val="00F709F5"/>
    <w:rsid w:val="00F720EE"/>
    <w:rsid w:val="00F73412"/>
    <w:rsid w:val="00F748D3"/>
    <w:rsid w:val="00F75574"/>
    <w:rsid w:val="00F7694F"/>
    <w:rsid w:val="00F81325"/>
    <w:rsid w:val="00F81568"/>
    <w:rsid w:val="00F85992"/>
    <w:rsid w:val="00F85BD4"/>
    <w:rsid w:val="00F86352"/>
    <w:rsid w:val="00F864C8"/>
    <w:rsid w:val="00F866C5"/>
    <w:rsid w:val="00F90350"/>
    <w:rsid w:val="00F926CD"/>
    <w:rsid w:val="00F92950"/>
    <w:rsid w:val="00F92CDD"/>
    <w:rsid w:val="00F92F7D"/>
    <w:rsid w:val="00F945C2"/>
    <w:rsid w:val="00F94EE9"/>
    <w:rsid w:val="00F95078"/>
    <w:rsid w:val="00F965FB"/>
    <w:rsid w:val="00F96FAD"/>
    <w:rsid w:val="00F97258"/>
    <w:rsid w:val="00F973BE"/>
    <w:rsid w:val="00F97BA4"/>
    <w:rsid w:val="00FA077E"/>
    <w:rsid w:val="00FA2886"/>
    <w:rsid w:val="00FA2CE9"/>
    <w:rsid w:val="00FA400A"/>
    <w:rsid w:val="00FA4176"/>
    <w:rsid w:val="00FA5409"/>
    <w:rsid w:val="00FA67C7"/>
    <w:rsid w:val="00FB2A7C"/>
    <w:rsid w:val="00FB30C5"/>
    <w:rsid w:val="00FB55CC"/>
    <w:rsid w:val="00FB7349"/>
    <w:rsid w:val="00FB7C70"/>
    <w:rsid w:val="00FC0418"/>
    <w:rsid w:val="00FC06C3"/>
    <w:rsid w:val="00FC11B2"/>
    <w:rsid w:val="00FC1711"/>
    <w:rsid w:val="00FC2683"/>
    <w:rsid w:val="00FC2A3F"/>
    <w:rsid w:val="00FC2ACD"/>
    <w:rsid w:val="00FC4C9B"/>
    <w:rsid w:val="00FC6224"/>
    <w:rsid w:val="00FC696F"/>
    <w:rsid w:val="00FC6CAD"/>
    <w:rsid w:val="00FD0F22"/>
    <w:rsid w:val="00FD1CA1"/>
    <w:rsid w:val="00FD2C1F"/>
    <w:rsid w:val="00FD4AE2"/>
    <w:rsid w:val="00FD720C"/>
    <w:rsid w:val="00FD7477"/>
    <w:rsid w:val="00FE1C01"/>
    <w:rsid w:val="00FE39C3"/>
    <w:rsid w:val="00FE452D"/>
    <w:rsid w:val="00FE48B9"/>
    <w:rsid w:val="00FE5E01"/>
    <w:rsid w:val="00FE7D15"/>
    <w:rsid w:val="00FF14C1"/>
    <w:rsid w:val="00FF1D71"/>
    <w:rsid w:val="00FF3D26"/>
    <w:rsid w:val="00FF3DA4"/>
    <w:rsid w:val="00FF4F96"/>
    <w:rsid w:val="00FF5ABD"/>
    <w:rsid w:val="00FF653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7BE032"/>
  <w15:docId w15:val="{E40F48B1-143D-4496-A4EC-2BE377D21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B66"/>
    <w:pPr>
      <w:spacing w:after="120" w:line="240" w:lineRule="auto"/>
      <w:jc w:val="both"/>
    </w:pPr>
    <w:rPr>
      <w:rFonts w:ascii="Arial" w:eastAsia="Times New Roman" w:hAnsi="Arial" w:cs="Times New Roman"/>
      <w:sz w:val="24"/>
      <w:szCs w:val="20"/>
      <w:lang w:val="es-MX" w:eastAsia="es-ES"/>
    </w:rPr>
  </w:style>
  <w:style w:type="paragraph" w:styleId="Ttulo1">
    <w:name w:val="heading 1"/>
    <w:basedOn w:val="Normal"/>
    <w:next w:val="Normal"/>
    <w:link w:val="Ttulo1Car"/>
    <w:qFormat/>
    <w:rsid w:val="007F14A4"/>
    <w:pPr>
      <w:keepNext/>
      <w:spacing w:before="240" w:after="240"/>
      <w:ind w:left="425" w:hanging="425"/>
      <w:outlineLvl w:val="0"/>
    </w:pPr>
    <w:rPr>
      <w:rFonts w:ascii="Adobe Caslon Pro" w:hAnsi="Adobe Caslon Pro"/>
      <w:b/>
      <w:sz w:val="22"/>
      <w:szCs w:val="24"/>
    </w:rPr>
  </w:style>
  <w:style w:type="paragraph" w:styleId="Ttulo2">
    <w:name w:val="heading 2"/>
    <w:basedOn w:val="Ttulo1"/>
    <w:next w:val="Normal"/>
    <w:link w:val="Ttulo2Car"/>
    <w:qFormat/>
    <w:rsid w:val="00C5764A"/>
    <w:pPr>
      <w:spacing w:before="0"/>
      <w:ind w:left="992" w:hanging="567"/>
      <w:outlineLvl w:val="1"/>
    </w:pPr>
    <w:rPr>
      <w:bCs/>
    </w:rPr>
  </w:style>
  <w:style w:type="paragraph" w:styleId="Ttulo3">
    <w:name w:val="heading 3"/>
    <w:basedOn w:val="Normal"/>
    <w:next w:val="Normal"/>
    <w:link w:val="Ttulo3Car"/>
    <w:qFormat/>
    <w:rsid w:val="00C5764A"/>
    <w:pPr>
      <w:keepNext/>
      <w:spacing w:after="240"/>
      <w:ind w:left="1560" w:hanging="709"/>
      <w:outlineLvl w:val="2"/>
    </w:pPr>
    <w:rPr>
      <w:rFonts w:cs="Arial"/>
      <w:b/>
      <w:bCs/>
      <w:sz w:val="18"/>
      <w:szCs w:val="24"/>
    </w:rPr>
  </w:style>
  <w:style w:type="paragraph" w:styleId="Ttulo4">
    <w:name w:val="heading 4"/>
    <w:basedOn w:val="Normal"/>
    <w:next w:val="Normal"/>
    <w:link w:val="Ttulo4Car"/>
    <w:qFormat/>
    <w:rsid w:val="00C5764A"/>
    <w:pPr>
      <w:keepNext/>
      <w:tabs>
        <w:tab w:val="num" w:pos="540"/>
      </w:tabs>
      <w:spacing w:after="240"/>
      <w:outlineLvl w:val="3"/>
    </w:pPr>
    <w:rPr>
      <w:b/>
      <w:sz w:val="18"/>
      <w:szCs w:val="24"/>
    </w:rPr>
  </w:style>
  <w:style w:type="paragraph" w:styleId="Ttulo5">
    <w:name w:val="heading 5"/>
    <w:basedOn w:val="Normal"/>
    <w:next w:val="Normal"/>
    <w:link w:val="Ttulo5Car"/>
    <w:qFormat/>
    <w:rsid w:val="00C5764A"/>
    <w:pPr>
      <w:keepNext/>
      <w:spacing w:after="240"/>
      <w:ind w:left="540"/>
      <w:outlineLvl w:val="4"/>
    </w:pPr>
    <w:rPr>
      <w:rFonts w:cs="Arial"/>
      <w:b/>
      <w:bCs/>
      <w:sz w:val="18"/>
      <w:szCs w:val="24"/>
    </w:rPr>
  </w:style>
  <w:style w:type="paragraph" w:styleId="Ttulo6">
    <w:name w:val="heading 6"/>
    <w:basedOn w:val="Normal"/>
    <w:next w:val="Normal"/>
    <w:link w:val="Ttulo6Car"/>
    <w:qFormat/>
    <w:rsid w:val="00C5764A"/>
    <w:pPr>
      <w:keepNext/>
      <w:spacing w:after="240"/>
      <w:jc w:val="center"/>
      <w:outlineLvl w:val="5"/>
    </w:pPr>
    <w:rPr>
      <w:b/>
      <w:szCs w:val="24"/>
    </w:rPr>
  </w:style>
  <w:style w:type="paragraph" w:styleId="Ttulo7">
    <w:name w:val="heading 7"/>
    <w:basedOn w:val="Normal"/>
    <w:next w:val="Normal"/>
    <w:link w:val="Ttulo7Car"/>
    <w:qFormat/>
    <w:rsid w:val="00C5764A"/>
    <w:pPr>
      <w:spacing w:before="240" w:after="60"/>
      <w:outlineLvl w:val="6"/>
    </w:pPr>
    <w:rPr>
      <w:rFonts w:ascii="Times New Roman" w:hAnsi="Times New Roman"/>
      <w:szCs w:val="24"/>
      <w:lang w:val="es-ES"/>
    </w:rPr>
  </w:style>
  <w:style w:type="paragraph" w:styleId="Ttulo8">
    <w:name w:val="heading 8"/>
    <w:basedOn w:val="Normal"/>
    <w:next w:val="Normal"/>
    <w:link w:val="Ttulo8Car"/>
    <w:qFormat/>
    <w:rsid w:val="00C5764A"/>
    <w:pPr>
      <w:keepNext/>
      <w:spacing w:after="240"/>
      <w:ind w:left="360"/>
      <w:jc w:val="center"/>
      <w:outlineLvl w:val="7"/>
    </w:pPr>
    <w:rPr>
      <w:b/>
      <w:sz w:val="18"/>
      <w:lang w:val="es-ES"/>
    </w:rPr>
  </w:style>
  <w:style w:type="paragraph" w:styleId="Ttulo9">
    <w:name w:val="heading 9"/>
    <w:basedOn w:val="Normal"/>
    <w:next w:val="Normal"/>
    <w:link w:val="Ttulo9Car"/>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outlineLvl w:val="8"/>
    </w:pPr>
    <w:rPr>
      <w:b/>
      <w:iCs/>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5764A"/>
    <w:pPr>
      <w:tabs>
        <w:tab w:val="center" w:pos="4252"/>
        <w:tab w:val="right" w:pos="8504"/>
      </w:tabs>
      <w:spacing w:after="0"/>
    </w:pPr>
  </w:style>
  <w:style w:type="character" w:customStyle="1" w:styleId="EncabezadoCar">
    <w:name w:val="Encabezado Car"/>
    <w:basedOn w:val="Fuentedeprrafopredeter"/>
    <w:link w:val="Encabezado"/>
    <w:uiPriority w:val="99"/>
    <w:rsid w:val="00C5764A"/>
  </w:style>
  <w:style w:type="paragraph" w:styleId="Piedepgina">
    <w:name w:val="footer"/>
    <w:basedOn w:val="Normal"/>
    <w:link w:val="PiedepginaCar"/>
    <w:unhideWhenUsed/>
    <w:rsid w:val="00C5764A"/>
    <w:pPr>
      <w:tabs>
        <w:tab w:val="center" w:pos="4252"/>
        <w:tab w:val="right" w:pos="8504"/>
      </w:tabs>
      <w:spacing w:after="0"/>
    </w:pPr>
  </w:style>
  <w:style w:type="character" w:customStyle="1" w:styleId="PiedepginaCar">
    <w:name w:val="Pie de página Car"/>
    <w:basedOn w:val="Fuentedeprrafopredeter"/>
    <w:link w:val="Piedepgina"/>
    <w:rsid w:val="00C5764A"/>
  </w:style>
  <w:style w:type="paragraph" w:styleId="Textodeglobo">
    <w:name w:val="Balloon Text"/>
    <w:basedOn w:val="Normal"/>
    <w:link w:val="TextodegloboCar"/>
    <w:semiHidden/>
    <w:unhideWhenUsed/>
    <w:rsid w:val="00C5764A"/>
    <w:pPr>
      <w:spacing w:after="0"/>
    </w:pPr>
    <w:rPr>
      <w:rFonts w:ascii="Tahoma" w:hAnsi="Tahoma" w:cs="Tahoma"/>
      <w:sz w:val="16"/>
      <w:szCs w:val="16"/>
    </w:rPr>
  </w:style>
  <w:style w:type="character" w:customStyle="1" w:styleId="TextodegloboCar">
    <w:name w:val="Texto de globo Car"/>
    <w:basedOn w:val="Fuentedeprrafopredeter"/>
    <w:link w:val="Textodeglobo"/>
    <w:semiHidden/>
    <w:rsid w:val="00C5764A"/>
    <w:rPr>
      <w:rFonts w:ascii="Tahoma" w:hAnsi="Tahoma" w:cs="Tahoma"/>
      <w:sz w:val="16"/>
      <w:szCs w:val="16"/>
    </w:rPr>
  </w:style>
  <w:style w:type="character" w:customStyle="1" w:styleId="Ttulo1Car">
    <w:name w:val="Título 1 Car"/>
    <w:basedOn w:val="Fuentedeprrafopredeter"/>
    <w:link w:val="Ttulo1"/>
    <w:rsid w:val="007F14A4"/>
    <w:rPr>
      <w:rFonts w:ascii="Adobe Caslon Pro" w:eastAsia="Times New Roman" w:hAnsi="Adobe Caslon Pro" w:cs="Times New Roman"/>
      <w:b/>
      <w:szCs w:val="24"/>
      <w:lang w:val="es-MX" w:eastAsia="es-ES"/>
    </w:rPr>
  </w:style>
  <w:style w:type="character" w:customStyle="1" w:styleId="Ttulo2Car">
    <w:name w:val="Título 2 Car"/>
    <w:basedOn w:val="Fuentedeprrafopredeter"/>
    <w:link w:val="Ttulo2"/>
    <w:rsid w:val="00C5764A"/>
    <w:rPr>
      <w:rFonts w:ascii="Arial" w:eastAsia="Times New Roman" w:hAnsi="Arial" w:cs="Times New Roman"/>
      <w:b/>
      <w:bCs/>
      <w:sz w:val="18"/>
      <w:szCs w:val="24"/>
      <w:lang w:val="es-MX" w:eastAsia="es-ES"/>
    </w:rPr>
  </w:style>
  <w:style w:type="character" w:customStyle="1" w:styleId="Ttulo3Car">
    <w:name w:val="Título 3 Car"/>
    <w:basedOn w:val="Fuentedeprrafopredeter"/>
    <w:link w:val="Ttulo3"/>
    <w:rsid w:val="00C5764A"/>
    <w:rPr>
      <w:rFonts w:ascii="Arial" w:eastAsia="Times New Roman" w:hAnsi="Arial" w:cs="Arial"/>
      <w:b/>
      <w:bCs/>
      <w:sz w:val="18"/>
      <w:szCs w:val="24"/>
      <w:lang w:val="es-MX" w:eastAsia="es-ES"/>
    </w:rPr>
  </w:style>
  <w:style w:type="character" w:customStyle="1" w:styleId="Ttulo4Car">
    <w:name w:val="Título 4 Car"/>
    <w:basedOn w:val="Fuentedeprrafopredeter"/>
    <w:link w:val="Ttulo4"/>
    <w:rsid w:val="00C5764A"/>
    <w:rPr>
      <w:rFonts w:ascii="Arial" w:eastAsia="Times New Roman" w:hAnsi="Arial" w:cs="Times New Roman"/>
      <w:b/>
      <w:sz w:val="18"/>
      <w:szCs w:val="24"/>
      <w:lang w:val="es-MX" w:eastAsia="es-ES"/>
    </w:rPr>
  </w:style>
  <w:style w:type="character" w:customStyle="1" w:styleId="Ttulo5Car">
    <w:name w:val="Título 5 Car"/>
    <w:basedOn w:val="Fuentedeprrafopredeter"/>
    <w:link w:val="Ttulo5"/>
    <w:rsid w:val="00C5764A"/>
    <w:rPr>
      <w:rFonts w:ascii="Arial" w:eastAsia="Times New Roman" w:hAnsi="Arial" w:cs="Arial"/>
      <w:b/>
      <w:bCs/>
      <w:sz w:val="18"/>
      <w:szCs w:val="24"/>
      <w:lang w:val="es-MX" w:eastAsia="es-ES"/>
    </w:rPr>
  </w:style>
  <w:style w:type="character" w:customStyle="1" w:styleId="Ttulo6Car">
    <w:name w:val="Título 6 Car"/>
    <w:basedOn w:val="Fuentedeprrafopredeter"/>
    <w:link w:val="Ttulo6"/>
    <w:rsid w:val="00C5764A"/>
    <w:rPr>
      <w:rFonts w:ascii="Arial" w:eastAsia="Times New Roman" w:hAnsi="Arial" w:cs="Times New Roman"/>
      <w:b/>
      <w:sz w:val="24"/>
      <w:szCs w:val="24"/>
      <w:lang w:val="es-MX" w:eastAsia="es-ES"/>
    </w:rPr>
  </w:style>
  <w:style w:type="character" w:customStyle="1" w:styleId="Ttulo7Car">
    <w:name w:val="Título 7 Car"/>
    <w:basedOn w:val="Fuentedeprrafopredeter"/>
    <w:link w:val="Ttulo7"/>
    <w:rsid w:val="00C5764A"/>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C5764A"/>
    <w:rPr>
      <w:rFonts w:ascii="Arial" w:eastAsia="Times New Roman" w:hAnsi="Arial" w:cs="Times New Roman"/>
      <w:b/>
      <w:sz w:val="18"/>
      <w:szCs w:val="20"/>
      <w:lang w:eastAsia="es-ES"/>
    </w:rPr>
  </w:style>
  <w:style w:type="character" w:customStyle="1" w:styleId="Ttulo9Car">
    <w:name w:val="Título 9 Car"/>
    <w:basedOn w:val="Fuentedeprrafopredeter"/>
    <w:link w:val="Ttulo9"/>
    <w:rsid w:val="00C5764A"/>
    <w:rPr>
      <w:rFonts w:ascii="Arial" w:eastAsia="Times New Roman" w:hAnsi="Arial" w:cs="Times New Roman"/>
      <w:b/>
      <w:iCs/>
      <w:sz w:val="18"/>
      <w:szCs w:val="20"/>
      <w:lang w:val="es-ES_tradnl" w:eastAsia="es-ES"/>
    </w:rPr>
  </w:style>
  <w:style w:type="numbering" w:customStyle="1" w:styleId="Sinlista1">
    <w:name w:val="Sin lista1"/>
    <w:next w:val="Sinlista"/>
    <w:semiHidden/>
    <w:unhideWhenUsed/>
    <w:rsid w:val="00C5764A"/>
  </w:style>
  <w:style w:type="paragraph" w:styleId="Textoindependiente">
    <w:name w:val="Body Text"/>
    <w:basedOn w:val="Normal"/>
    <w:link w:val="TextoindependienteCar"/>
    <w:rsid w:val="00C5764A"/>
    <w:pPr>
      <w:spacing w:after="240"/>
    </w:pPr>
    <w:rPr>
      <w:color w:val="000000"/>
      <w:sz w:val="18"/>
      <w:szCs w:val="24"/>
    </w:rPr>
  </w:style>
  <w:style w:type="character" w:customStyle="1" w:styleId="TextoindependienteCar">
    <w:name w:val="Texto independiente Car"/>
    <w:basedOn w:val="Fuentedeprrafopredeter"/>
    <w:link w:val="Textoindependiente"/>
    <w:rsid w:val="00C5764A"/>
    <w:rPr>
      <w:rFonts w:ascii="Arial" w:eastAsia="Times New Roman" w:hAnsi="Arial" w:cs="Times New Roman"/>
      <w:color w:val="000000"/>
      <w:sz w:val="18"/>
      <w:szCs w:val="24"/>
      <w:lang w:val="es-MX" w:eastAsia="es-ES"/>
    </w:rPr>
  </w:style>
  <w:style w:type="paragraph" w:styleId="Textoindependiente2">
    <w:name w:val="Body Text 2"/>
    <w:basedOn w:val="Normal"/>
    <w:link w:val="Textoindependiente2Car"/>
    <w:rsid w:val="00C5764A"/>
    <w:pPr>
      <w:spacing w:after="240"/>
    </w:pPr>
    <w:rPr>
      <w:sz w:val="18"/>
      <w:szCs w:val="24"/>
    </w:rPr>
  </w:style>
  <w:style w:type="character" w:customStyle="1" w:styleId="Textoindependiente2Car">
    <w:name w:val="Texto independiente 2 Car"/>
    <w:basedOn w:val="Fuentedeprrafopredeter"/>
    <w:link w:val="Textoindependiente2"/>
    <w:rsid w:val="00C5764A"/>
    <w:rPr>
      <w:rFonts w:ascii="Arial" w:eastAsia="Times New Roman" w:hAnsi="Arial" w:cs="Times New Roman"/>
      <w:sz w:val="18"/>
      <w:szCs w:val="24"/>
      <w:lang w:val="es-MX" w:eastAsia="es-ES"/>
    </w:rPr>
  </w:style>
  <w:style w:type="paragraph" w:styleId="Sangradetextonormal">
    <w:name w:val="Body Text Indent"/>
    <w:basedOn w:val="Normal"/>
    <w:link w:val="SangradetextonormalCar"/>
    <w:rsid w:val="00C5764A"/>
    <w:pPr>
      <w:spacing w:before="120" w:after="240"/>
      <w:ind w:left="851"/>
    </w:pPr>
    <w:rPr>
      <w:sz w:val="18"/>
      <w:szCs w:val="24"/>
    </w:rPr>
  </w:style>
  <w:style w:type="character" w:customStyle="1" w:styleId="SangradetextonormalCar">
    <w:name w:val="Sangría de texto normal Car"/>
    <w:basedOn w:val="Fuentedeprrafopredeter"/>
    <w:link w:val="Sangradetextonormal"/>
    <w:rsid w:val="00C5764A"/>
    <w:rPr>
      <w:rFonts w:ascii="Arial" w:eastAsia="Times New Roman" w:hAnsi="Arial" w:cs="Times New Roman"/>
      <w:sz w:val="18"/>
      <w:szCs w:val="24"/>
      <w:lang w:val="es-MX" w:eastAsia="es-ES"/>
    </w:rPr>
  </w:style>
  <w:style w:type="paragraph" w:styleId="Sangra2detindependiente">
    <w:name w:val="Body Text Indent 2"/>
    <w:basedOn w:val="Normal"/>
    <w:link w:val="Sangra2detindependienteCar"/>
    <w:rsid w:val="00C5764A"/>
    <w:pPr>
      <w:spacing w:after="240" w:line="240" w:lineRule="atLeast"/>
      <w:ind w:left="864"/>
    </w:pPr>
    <w:rPr>
      <w:rFonts w:ascii="Times New Roman" w:hAnsi="Times New Roman"/>
      <w:sz w:val="20"/>
      <w:lang w:val="es-ES_tradnl"/>
    </w:rPr>
  </w:style>
  <w:style w:type="character" w:customStyle="1" w:styleId="Sangra2detindependienteCar">
    <w:name w:val="Sangría 2 de t. independiente Car"/>
    <w:basedOn w:val="Fuentedeprrafopredeter"/>
    <w:link w:val="Sangra2detindependiente"/>
    <w:rsid w:val="00C5764A"/>
    <w:rPr>
      <w:rFonts w:ascii="Times New Roman" w:eastAsia="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pPr>
    <w:rPr>
      <w:rFonts w:ascii="Times New Roman" w:hAnsi="Times New Roman"/>
      <w:sz w:val="20"/>
      <w:lang w:val="es-ES_tradnl"/>
    </w:rPr>
  </w:style>
  <w:style w:type="character" w:customStyle="1" w:styleId="Sangra3detindependienteCar">
    <w:name w:val="Sangría 3 de t. independiente Car"/>
    <w:basedOn w:val="Fuentedeprrafopredeter"/>
    <w:link w:val="Sangra3detindependiente"/>
    <w:rsid w:val="00C5764A"/>
    <w:rPr>
      <w:rFonts w:ascii="Times New Roman" w:eastAsia="Times New Roman" w:hAnsi="Times New Roman" w:cs="Times New Roman"/>
      <w:sz w:val="20"/>
      <w:szCs w:val="20"/>
      <w:lang w:val="es-ES_tradnl" w:eastAsia="es-ES"/>
    </w:rPr>
  </w:style>
  <w:style w:type="character" w:styleId="Hipervnculo">
    <w:name w:val="Hyperlink"/>
    <w:uiPriority w:val="99"/>
    <w:rsid w:val="00C5764A"/>
    <w:rPr>
      <w:rFonts w:ascii="Arial Narrow" w:hAnsi="Arial Narrow"/>
      <w:color w:val="0000FF"/>
      <w:u w:val="single"/>
    </w:rPr>
  </w:style>
  <w:style w:type="paragraph" w:styleId="Textoindependiente3">
    <w:name w:val="Body Text 3"/>
    <w:basedOn w:val="Normal"/>
    <w:link w:val="Textoindependiente3Car"/>
    <w:rsid w:val="00C5764A"/>
    <w:pPr>
      <w:spacing w:after="240"/>
    </w:pPr>
    <w:rPr>
      <w:sz w:val="18"/>
      <w:szCs w:val="24"/>
    </w:rPr>
  </w:style>
  <w:style w:type="character" w:customStyle="1" w:styleId="Textoindependiente3Car">
    <w:name w:val="Texto independiente 3 Car"/>
    <w:basedOn w:val="Fuentedeprrafopredeter"/>
    <w:link w:val="Textoindependiente3"/>
    <w:rsid w:val="00C5764A"/>
    <w:rPr>
      <w:rFonts w:ascii="Arial" w:eastAsia="Times New Roman" w:hAnsi="Arial" w:cs="Times New Roman"/>
      <w:sz w:val="18"/>
      <w:szCs w:val="24"/>
      <w:lang w:val="es-MX" w:eastAsia="es-ES"/>
    </w:rPr>
  </w:style>
  <w:style w:type="paragraph" w:customStyle="1" w:styleId="TablaFecha">
    <w:name w:val="Tabla Fecha"/>
    <w:basedOn w:val="Normal"/>
    <w:rsid w:val="00C5764A"/>
    <w:pPr>
      <w:spacing w:before="60" w:after="60"/>
      <w:jc w:val="center"/>
    </w:pPr>
    <w:rPr>
      <w:sz w:val="18"/>
    </w:rPr>
  </w:style>
  <w:style w:type="character" w:styleId="Hipervnculovisitado">
    <w:name w:val="FollowedHyperlink"/>
    <w:rsid w:val="00C5764A"/>
    <w:rPr>
      <w:color w:val="800080"/>
      <w:u w:val="single"/>
    </w:rPr>
  </w:style>
  <w:style w:type="paragraph" w:customStyle="1" w:styleId="Normal2">
    <w:name w:val="Normal 2"/>
    <w:basedOn w:val="Normal"/>
    <w:rsid w:val="00C5764A"/>
    <w:pPr>
      <w:spacing w:after="240"/>
      <w:ind w:left="425"/>
    </w:pPr>
    <w:rPr>
      <w:sz w:val="18"/>
    </w:rPr>
  </w:style>
  <w:style w:type="paragraph" w:styleId="Textodebloque">
    <w:name w:val="Block Text"/>
    <w:basedOn w:val="Normal"/>
    <w:rsid w:val="00C5764A"/>
    <w:pPr>
      <w:spacing w:after="240"/>
      <w:ind w:left="709" w:right="-93" w:hanging="709"/>
    </w:pPr>
    <w:rPr>
      <w:sz w:val="20"/>
      <w:szCs w:val="24"/>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ind w:left="567" w:hanging="567"/>
    </w:pPr>
    <w:rPr>
      <w:sz w:val="18"/>
    </w:rPr>
  </w:style>
  <w:style w:type="paragraph" w:customStyle="1" w:styleId="ROMANOS">
    <w:name w:val="ROMANOS"/>
    <w:basedOn w:val="Normal"/>
    <w:rsid w:val="00C5764A"/>
    <w:pPr>
      <w:tabs>
        <w:tab w:val="left" w:pos="720"/>
      </w:tabs>
      <w:spacing w:after="101" w:line="216" w:lineRule="atLeast"/>
      <w:ind w:left="720" w:hanging="432"/>
    </w:pPr>
    <w:rPr>
      <w:sz w:val="18"/>
      <w:szCs w:val="24"/>
      <w:lang w:val="es-ES_tradnl"/>
    </w:rPr>
  </w:style>
  <w:style w:type="paragraph" w:customStyle="1" w:styleId="xl24">
    <w:name w:val="xl24"/>
    <w:basedOn w:val="Normal"/>
    <w:rsid w:val="00C5764A"/>
    <w:pPr>
      <w:spacing w:before="100" w:after="100"/>
    </w:pPr>
    <w:rPr>
      <w:sz w:val="16"/>
      <w:szCs w:val="24"/>
    </w:rPr>
  </w:style>
  <w:style w:type="character" w:styleId="Nmerodepgina">
    <w:name w:val="page number"/>
    <w:basedOn w:val="Fuentedeprrafopredeter"/>
    <w:rsid w:val="00C5764A"/>
  </w:style>
  <w:style w:type="paragraph" w:customStyle="1" w:styleId="Estilo9ptJustificado">
    <w:name w:val="Estilo 9 pt Justificado"/>
    <w:basedOn w:val="Normal"/>
    <w:rsid w:val="00C5764A"/>
    <w:pPr>
      <w:spacing w:after="240"/>
    </w:pPr>
    <w:rPr>
      <w:sz w:val="18"/>
    </w:rPr>
  </w:style>
  <w:style w:type="paragraph" w:customStyle="1" w:styleId="TITULO">
    <w:name w:val="TITULO"/>
    <w:basedOn w:val="Normal"/>
    <w:rsid w:val="00C5764A"/>
    <w:pPr>
      <w:overflowPunct w:val="0"/>
      <w:autoSpaceDE w:val="0"/>
      <w:autoSpaceDN w:val="0"/>
      <w:adjustRightInd w:val="0"/>
      <w:spacing w:after="0"/>
      <w:ind w:left="1701" w:hanging="567"/>
      <w:textAlignment w:val="baseline"/>
    </w:pPr>
    <w:rPr>
      <w:rFonts w:ascii="Tahoma" w:hAnsi="Tahoma"/>
      <w:b/>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pPr>
    <w:rPr>
      <w:rFonts w:ascii="Courier New" w:hAnsi="Courier New"/>
      <w:sz w:val="20"/>
      <w:lang w:val="es-ES"/>
    </w:rPr>
  </w:style>
  <w:style w:type="character" w:customStyle="1" w:styleId="HTMLconformatoprevioCar">
    <w:name w:val="HTML con formato previo Car"/>
    <w:basedOn w:val="Fuentedeprrafopredeter"/>
    <w:link w:val="HTMLconformatoprevio"/>
    <w:rsid w:val="00C5764A"/>
    <w:rPr>
      <w:rFonts w:ascii="Courier New" w:eastAsia="Times New Roman"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ind w:left="1276" w:hanging="709"/>
    </w:pPr>
    <w:rPr>
      <w:sz w:val="18"/>
      <w:lang w:val="es-ES_tradnl"/>
    </w:rPr>
  </w:style>
  <w:style w:type="paragraph" w:customStyle="1" w:styleId="xl664">
    <w:name w:val="xl664"/>
    <w:basedOn w:val="Normal"/>
    <w:rsid w:val="00C5764A"/>
    <w:pPr>
      <w:pBdr>
        <w:left w:val="double" w:sz="6" w:space="0" w:color="auto"/>
      </w:pBdr>
      <w:spacing w:before="100" w:beforeAutospacing="1" w:after="100" w:afterAutospacing="1"/>
      <w:jc w:val="center"/>
      <w:textAlignment w:val="center"/>
    </w:pPr>
    <w:rPr>
      <w:b/>
      <w:bCs/>
      <w:sz w:val="18"/>
      <w:szCs w:val="18"/>
      <w:lang w:val="es-ES"/>
    </w:rPr>
  </w:style>
  <w:style w:type="paragraph" w:customStyle="1" w:styleId="xl576">
    <w:name w:val="xl576"/>
    <w:basedOn w:val="Normal"/>
    <w:rsid w:val="00C5764A"/>
    <w:pPr>
      <w:spacing w:before="100" w:beforeAutospacing="1" w:after="100" w:afterAutospacing="1"/>
    </w:pPr>
    <w:rPr>
      <w:sz w:val="16"/>
      <w:szCs w:val="16"/>
      <w:lang w:val="es-ES"/>
    </w:rPr>
  </w:style>
  <w:style w:type="paragraph" w:customStyle="1" w:styleId="xl611">
    <w:name w:val="xl611"/>
    <w:basedOn w:val="Normal"/>
    <w:rsid w:val="00C5764A"/>
    <w:pPr>
      <w:pBdr>
        <w:right w:val="single" w:sz="4" w:space="0" w:color="auto"/>
      </w:pBdr>
      <w:spacing w:before="100" w:beforeAutospacing="1" w:after="100" w:afterAutospacing="1"/>
      <w:jc w:val="center"/>
    </w:pPr>
    <w:rPr>
      <w:sz w:val="12"/>
      <w:szCs w:val="12"/>
      <w:lang w:val="es-ES"/>
    </w:rPr>
  </w:style>
  <w:style w:type="paragraph" w:customStyle="1" w:styleId="Titulo0">
    <w:name w:val="Titulo"/>
    <w:rsid w:val="00C5764A"/>
    <w:pPr>
      <w:spacing w:after="240" w:line="240" w:lineRule="auto"/>
      <w:jc w:val="center"/>
    </w:pPr>
    <w:rPr>
      <w:rFonts w:ascii="Arial" w:eastAsia="Times New Roman" w:hAnsi="Arial" w:cs="Times New Roman"/>
      <w:b/>
      <w:sz w:val="24"/>
      <w:szCs w:val="24"/>
      <w:lang w:val="es-MX" w:eastAsia="es-ES"/>
    </w:rPr>
  </w:style>
  <w:style w:type="paragraph" w:customStyle="1" w:styleId="Tabla">
    <w:name w:val="Tabla"/>
    <w:basedOn w:val="Normal"/>
    <w:rsid w:val="00C5764A"/>
    <w:pPr>
      <w:spacing w:before="60" w:after="60"/>
      <w:jc w:val="center"/>
    </w:pPr>
    <w:rPr>
      <w:sz w:val="18"/>
    </w:rPr>
  </w:style>
  <w:style w:type="paragraph" w:customStyle="1" w:styleId="ContratoCar">
    <w:name w:val="Contrato Car"/>
    <w:rsid w:val="00C5764A"/>
    <w:pPr>
      <w:spacing w:after="240" w:line="240" w:lineRule="auto"/>
      <w:jc w:val="both"/>
    </w:pPr>
    <w:rPr>
      <w:rFonts w:ascii="Arial Narrow" w:eastAsia="Times New Roman" w:hAnsi="Arial Narrow" w:cs="Times New Roman"/>
      <w:sz w:val="20"/>
      <w:szCs w:val="24"/>
      <w:lang w:val="es-MX" w:eastAsia="es-ES"/>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noProof w:val="0"/>
      <w:szCs w:val="24"/>
      <w:lang w:val="es-MX" w:eastAsia="es-ES" w:bidi="ar-SA"/>
    </w:rPr>
  </w:style>
  <w:style w:type="character" w:customStyle="1" w:styleId="ContratoNegritaCar">
    <w:name w:val="Contrato Negrita Car"/>
    <w:rsid w:val="00C5764A"/>
    <w:rPr>
      <w:rFonts w:ascii="Arial Narrow" w:hAnsi="Arial Narrow"/>
      <w:b/>
      <w:bCs/>
      <w:noProof w:val="0"/>
      <w:szCs w:val="24"/>
      <w:lang w:val="es-MX" w:eastAsia="es-ES" w:bidi="ar-SA"/>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pPr>
    <w:rPr>
      <w:rFonts w:ascii="Courier New" w:hAnsi="Courier New"/>
      <w:sz w:val="20"/>
      <w:szCs w:val="24"/>
      <w:lang w:val="es-ES"/>
    </w:rPr>
  </w:style>
  <w:style w:type="character" w:customStyle="1" w:styleId="TextosinformatoCar">
    <w:name w:val="Texto sin formato Car"/>
    <w:basedOn w:val="Fuentedeprrafopredeter"/>
    <w:link w:val="Textosinformato"/>
    <w:rsid w:val="00C5764A"/>
    <w:rPr>
      <w:rFonts w:ascii="Courier New" w:eastAsia="Times New Roman" w:hAnsi="Courier New" w:cs="Times New Roman"/>
      <w:sz w:val="20"/>
      <w:szCs w:val="24"/>
      <w:lang w:eastAsia="es-ES"/>
    </w:rPr>
  </w:style>
  <w:style w:type="paragraph" w:customStyle="1" w:styleId="Tabla01">
    <w:name w:val="Tabla 01"/>
    <w:basedOn w:val="Normal"/>
    <w:rsid w:val="00C5764A"/>
    <w:pPr>
      <w:spacing w:before="60" w:after="60"/>
      <w:jc w:val="center"/>
    </w:pPr>
    <w:rPr>
      <w:sz w:val="18"/>
    </w:rPr>
  </w:style>
  <w:style w:type="paragraph" w:customStyle="1" w:styleId="TablaEvento">
    <w:name w:val="Tabla Evento"/>
    <w:basedOn w:val="Normal"/>
    <w:rsid w:val="00C5764A"/>
    <w:pPr>
      <w:spacing w:before="60" w:after="60"/>
    </w:pPr>
    <w:rPr>
      <w:sz w:val="18"/>
    </w:rPr>
  </w:style>
  <w:style w:type="paragraph" w:customStyle="1" w:styleId="fraccion">
    <w:name w:val="fraccion"/>
    <w:basedOn w:val="Normal"/>
    <w:rsid w:val="00C5764A"/>
    <w:pPr>
      <w:tabs>
        <w:tab w:val="left" w:pos="1276"/>
      </w:tabs>
      <w:spacing w:after="240"/>
      <w:ind w:left="1134" w:hanging="567"/>
    </w:pPr>
    <w:rPr>
      <w:lang w:val="es-ES_tradnl"/>
    </w:rPr>
  </w:style>
  <w:style w:type="paragraph" w:styleId="Puesto">
    <w:name w:val="Title"/>
    <w:basedOn w:val="Normal"/>
    <w:link w:val="PuestoCar"/>
    <w:qFormat/>
    <w:rsid w:val="00C5764A"/>
    <w:pPr>
      <w:tabs>
        <w:tab w:val="left" w:pos="284"/>
        <w:tab w:val="left" w:pos="1134"/>
      </w:tabs>
      <w:spacing w:after="240"/>
      <w:ind w:left="1418" w:hanging="1418"/>
      <w:jc w:val="center"/>
    </w:pPr>
    <w:rPr>
      <w:rFonts w:cs="Arial"/>
      <w:b/>
      <w:color w:val="000000"/>
      <w:szCs w:val="24"/>
    </w:rPr>
  </w:style>
  <w:style w:type="character" w:customStyle="1" w:styleId="PuestoCar">
    <w:name w:val="Puesto Car"/>
    <w:basedOn w:val="Fuentedeprrafopredeter"/>
    <w:link w:val="Puesto"/>
    <w:rsid w:val="00C5764A"/>
    <w:rPr>
      <w:rFonts w:ascii="Arial" w:eastAsia="Times New Roman"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pPr>
    <w:rPr>
      <w:sz w:val="18"/>
      <w:lang w:val="es-ES_tradnl"/>
    </w:rPr>
  </w:style>
  <w:style w:type="paragraph" w:styleId="NormalWeb">
    <w:name w:val="Normal (Web)"/>
    <w:basedOn w:val="Normal"/>
    <w:rsid w:val="00C5764A"/>
    <w:pPr>
      <w:spacing w:before="100" w:beforeAutospacing="1" w:after="100" w:afterAutospacing="1"/>
    </w:pPr>
    <w:rPr>
      <w:rFonts w:ascii="Arial Unicode MS" w:eastAsia="Arial Unicode MS" w:hAnsi="Arial Unicode MS" w:cs="Arial Unicode MS"/>
      <w:color w:val="000066"/>
      <w:szCs w:val="24"/>
      <w:lang w:val="es-ES"/>
    </w:rPr>
  </w:style>
  <w:style w:type="paragraph" w:customStyle="1" w:styleId="xl34">
    <w:name w:val="xl34"/>
    <w:basedOn w:val="Normal"/>
    <w:rsid w:val="00C5764A"/>
    <w:pPr>
      <w:pBdr>
        <w:bottom w:val="single" w:sz="4" w:space="0" w:color="auto"/>
      </w:pBdr>
      <w:spacing w:before="100" w:beforeAutospacing="1" w:after="100" w:afterAutospacing="1"/>
      <w:jc w:val="right"/>
    </w:pPr>
    <w:rPr>
      <w:rFonts w:cs="Arial"/>
      <w:sz w:val="16"/>
      <w:szCs w:val="16"/>
      <w:lang w:val="es-ES"/>
    </w:rPr>
  </w:style>
  <w:style w:type="paragraph" w:customStyle="1" w:styleId="Personalxama">
    <w:name w:val="Personal xama"/>
    <w:basedOn w:val="Normal"/>
    <w:rsid w:val="00C5764A"/>
    <w:pPr>
      <w:spacing w:before="120"/>
      <w:jc w:val="right"/>
    </w:pPr>
    <w:rPr>
      <w:b/>
      <w:sz w:val="16"/>
      <w:szCs w:val="24"/>
      <w:lang w:val="es-ES"/>
    </w:rPr>
  </w:style>
  <w:style w:type="paragraph" w:styleId="Descripcin">
    <w:name w:val="caption"/>
    <w:basedOn w:val="Normal"/>
    <w:next w:val="Normal"/>
    <w:qFormat/>
    <w:rsid w:val="00C5764A"/>
    <w:pPr>
      <w:spacing w:after="240"/>
      <w:jc w:val="center"/>
    </w:pPr>
    <w:rPr>
      <w:b/>
      <w:bCs/>
      <w:sz w:val="18"/>
      <w:szCs w:val="24"/>
      <w:lang w:val="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textAlignment w:val="baseline"/>
    </w:pPr>
    <w:rPr>
      <w:rFonts w:ascii="Tahoma" w:hAnsi="Tahoma"/>
      <w:b/>
      <w:lang w:val="es-ES"/>
    </w:rPr>
  </w:style>
  <w:style w:type="paragraph" w:customStyle="1" w:styleId="DATOS">
    <w:name w:val="DATOS"/>
    <w:basedOn w:val="Normal"/>
    <w:rsid w:val="00C5764A"/>
    <w:pPr>
      <w:tabs>
        <w:tab w:val="left" w:pos="2268"/>
      </w:tabs>
      <w:spacing w:after="0"/>
    </w:pPr>
    <w:rPr>
      <w:b/>
      <w:sz w:val="20"/>
      <w:lang w:val="es-ES_tradnl"/>
    </w:rPr>
  </w:style>
  <w:style w:type="paragraph" w:customStyle="1" w:styleId="Documentobl">
    <w:name w:val="Documento bl"/>
    <w:basedOn w:val="Normal"/>
    <w:rsid w:val="00C5764A"/>
    <w:pPr>
      <w:spacing w:after="240"/>
      <w:ind w:left="1418" w:hanging="1418"/>
    </w:pPr>
    <w:rPr>
      <w:sz w:val="18"/>
    </w:rPr>
  </w:style>
  <w:style w:type="paragraph" w:customStyle="1" w:styleId="Normal3">
    <w:name w:val="Normal 3"/>
    <w:basedOn w:val="Normal"/>
    <w:rsid w:val="00C5764A"/>
    <w:pPr>
      <w:spacing w:after="240"/>
      <w:ind w:left="851"/>
    </w:pPr>
    <w:rPr>
      <w:sz w:val="18"/>
    </w:rPr>
  </w:style>
  <w:style w:type="paragraph" w:customStyle="1" w:styleId="IncisoDocto">
    <w:name w:val="Inciso Docto"/>
    <w:basedOn w:val="Normal"/>
    <w:rsid w:val="00C5764A"/>
    <w:pPr>
      <w:spacing w:after="240"/>
      <w:ind w:left="1702" w:hanging="284"/>
    </w:pPr>
    <w:rPr>
      <w:sz w:val="18"/>
    </w:rPr>
  </w:style>
  <w:style w:type="paragraph" w:customStyle="1" w:styleId="Tabla0">
    <w:name w:val="Tabla 0"/>
    <w:basedOn w:val="Normal"/>
    <w:rsid w:val="00C5764A"/>
    <w:pPr>
      <w:spacing w:before="60" w:after="60"/>
      <w:jc w:val="center"/>
    </w:pPr>
    <w:rPr>
      <w:b/>
      <w:bCs/>
      <w:sz w:val="18"/>
    </w:rPr>
  </w:style>
  <w:style w:type="paragraph" w:styleId="TDC1">
    <w:name w:val="toc 1"/>
    <w:basedOn w:val="Normal"/>
    <w:next w:val="Normal"/>
    <w:autoRedefine/>
    <w:uiPriority w:val="39"/>
    <w:rsid w:val="00D379B7"/>
    <w:pPr>
      <w:tabs>
        <w:tab w:val="right" w:leader="dot" w:pos="8828"/>
      </w:tabs>
      <w:spacing w:before="120"/>
    </w:pPr>
    <w:rPr>
      <w:rFonts w:cs="Arial"/>
      <w:b/>
      <w:bCs/>
      <w:caps/>
      <w:noProof/>
      <w:sz w:val="18"/>
      <w:szCs w:val="18"/>
    </w:rPr>
  </w:style>
  <w:style w:type="paragraph" w:styleId="TDC2">
    <w:name w:val="toc 2"/>
    <w:basedOn w:val="Normal"/>
    <w:next w:val="Normal"/>
    <w:autoRedefine/>
    <w:uiPriority w:val="39"/>
    <w:rsid w:val="00537E74"/>
    <w:pPr>
      <w:tabs>
        <w:tab w:val="left" w:pos="900"/>
        <w:tab w:val="right" w:leader="dot" w:pos="8828"/>
      </w:tabs>
      <w:spacing w:after="0"/>
      <w:ind w:left="180"/>
    </w:pPr>
    <w:rPr>
      <w:rFonts w:cs="Arial"/>
      <w:smallCaps/>
      <w:noProof/>
      <w:sz w:val="20"/>
    </w:rPr>
  </w:style>
  <w:style w:type="paragraph" w:styleId="TDC3">
    <w:name w:val="toc 3"/>
    <w:basedOn w:val="Normal"/>
    <w:next w:val="Normal"/>
    <w:autoRedefine/>
    <w:semiHidden/>
    <w:rsid w:val="00C5764A"/>
    <w:pPr>
      <w:spacing w:after="0"/>
      <w:ind w:left="360"/>
    </w:pPr>
    <w:rPr>
      <w:rFonts w:ascii="Times New Roman" w:hAnsi="Times New Roman"/>
      <w:i/>
      <w:iCs/>
      <w:sz w:val="20"/>
    </w:rPr>
  </w:style>
  <w:style w:type="paragraph" w:styleId="TDC4">
    <w:name w:val="toc 4"/>
    <w:basedOn w:val="Normal"/>
    <w:next w:val="Normal"/>
    <w:autoRedefine/>
    <w:semiHidden/>
    <w:rsid w:val="00C5764A"/>
    <w:pPr>
      <w:spacing w:after="0"/>
      <w:ind w:left="540"/>
    </w:pPr>
    <w:rPr>
      <w:rFonts w:ascii="Times New Roman" w:hAnsi="Times New Roman"/>
      <w:sz w:val="18"/>
      <w:szCs w:val="18"/>
    </w:rPr>
  </w:style>
  <w:style w:type="paragraph" w:styleId="TDC5">
    <w:name w:val="toc 5"/>
    <w:basedOn w:val="Normal"/>
    <w:next w:val="Normal"/>
    <w:autoRedefine/>
    <w:semiHidden/>
    <w:rsid w:val="00C5764A"/>
    <w:pPr>
      <w:spacing w:after="0"/>
      <w:ind w:left="720"/>
    </w:pPr>
    <w:rPr>
      <w:rFonts w:ascii="Times New Roman" w:hAnsi="Times New Roman"/>
      <w:sz w:val="18"/>
      <w:szCs w:val="18"/>
    </w:rPr>
  </w:style>
  <w:style w:type="paragraph" w:styleId="TDC6">
    <w:name w:val="toc 6"/>
    <w:basedOn w:val="Normal"/>
    <w:next w:val="Normal"/>
    <w:autoRedefine/>
    <w:semiHidden/>
    <w:rsid w:val="00C5764A"/>
    <w:pPr>
      <w:spacing w:after="0"/>
      <w:ind w:left="900"/>
    </w:pPr>
    <w:rPr>
      <w:rFonts w:ascii="Times New Roman" w:hAnsi="Times New Roman"/>
      <w:sz w:val="18"/>
      <w:szCs w:val="18"/>
    </w:rPr>
  </w:style>
  <w:style w:type="paragraph" w:styleId="TDC7">
    <w:name w:val="toc 7"/>
    <w:basedOn w:val="Normal"/>
    <w:next w:val="Normal"/>
    <w:autoRedefine/>
    <w:semiHidden/>
    <w:rsid w:val="00C5764A"/>
    <w:pPr>
      <w:spacing w:after="0"/>
      <w:ind w:left="1080"/>
    </w:pPr>
    <w:rPr>
      <w:rFonts w:ascii="Times New Roman" w:hAnsi="Times New Roman"/>
      <w:sz w:val="18"/>
      <w:szCs w:val="18"/>
    </w:rPr>
  </w:style>
  <w:style w:type="paragraph" w:styleId="TDC8">
    <w:name w:val="toc 8"/>
    <w:basedOn w:val="Normal"/>
    <w:next w:val="Normal"/>
    <w:autoRedefine/>
    <w:semiHidden/>
    <w:rsid w:val="00C5764A"/>
    <w:pPr>
      <w:spacing w:after="0"/>
      <w:ind w:left="1260"/>
    </w:pPr>
    <w:rPr>
      <w:rFonts w:ascii="Times New Roman" w:hAnsi="Times New Roman"/>
      <w:sz w:val="18"/>
      <w:szCs w:val="18"/>
    </w:rPr>
  </w:style>
  <w:style w:type="paragraph" w:styleId="TDC9">
    <w:name w:val="toc 9"/>
    <w:basedOn w:val="Normal"/>
    <w:next w:val="Normal"/>
    <w:autoRedefine/>
    <w:semiHidden/>
    <w:rsid w:val="00C5764A"/>
    <w:pPr>
      <w:spacing w:after="0"/>
      <w:ind w:left="1440"/>
    </w:pPr>
    <w:rPr>
      <w:rFonts w:ascii="Times New Roman" w:hAnsi="Times New Roman"/>
      <w:sz w:val="18"/>
      <w:szCs w:val="18"/>
    </w:rPr>
  </w:style>
  <w:style w:type="paragraph" w:customStyle="1" w:styleId="INCISO">
    <w:name w:val="INCISO"/>
    <w:basedOn w:val="Normal"/>
    <w:rsid w:val="00C5764A"/>
    <w:pPr>
      <w:tabs>
        <w:tab w:val="left" w:pos="1152"/>
      </w:tabs>
      <w:spacing w:after="101" w:line="216" w:lineRule="atLeast"/>
      <w:ind w:left="1152" w:hanging="432"/>
    </w:pPr>
    <w:rPr>
      <w:sz w:val="18"/>
      <w:lang w:val="es-ES_tradnl"/>
    </w:rPr>
  </w:style>
  <w:style w:type="paragraph" w:customStyle="1" w:styleId="Texto0">
    <w:name w:val="Texto"/>
    <w:basedOn w:val="Normal"/>
    <w:uiPriority w:val="99"/>
    <w:rsid w:val="00C5764A"/>
    <w:pPr>
      <w:spacing w:after="101" w:line="216" w:lineRule="exact"/>
      <w:ind w:firstLine="288"/>
    </w:pPr>
    <w:rPr>
      <w:rFonts w:cs="Arial"/>
      <w:sz w:val="18"/>
      <w:szCs w:val="18"/>
      <w:lang w:val="es-ES"/>
    </w:rPr>
  </w:style>
  <w:style w:type="paragraph" w:customStyle="1" w:styleId="ROMANOSCar">
    <w:name w:val="ROMANOS Car"/>
    <w:basedOn w:val="Normal"/>
    <w:link w:val="ROMANOSCarCar"/>
    <w:rsid w:val="00C5764A"/>
    <w:pPr>
      <w:tabs>
        <w:tab w:val="left" w:pos="720"/>
      </w:tabs>
      <w:spacing w:after="101" w:line="216" w:lineRule="exact"/>
      <w:ind w:left="720" w:hanging="432"/>
    </w:pPr>
    <w:rPr>
      <w:rFonts w:cs="Arial"/>
      <w:sz w:val="18"/>
      <w:szCs w:val="18"/>
      <w:lang w:eastAsia="es-MX"/>
    </w:rPr>
  </w:style>
  <w:style w:type="character" w:customStyle="1" w:styleId="ROMANOSCarCar">
    <w:name w:val="ROMANOS Car Car"/>
    <w:link w:val="ROMANOSCar"/>
    <w:rsid w:val="00C5764A"/>
    <w:rPr>
      <w:rFonts w:ascii="Arial" w:eastAsia="Times New Roman" w:hAnsi="Arial" w:cs="Arial"/>
      <w:sz w:val="18"/>
      <w:szCs w:val="18"/>
      <w:lang w:val="es-MX" w:eastAsia="es-MX"/>
    </w:rPr>
  </w:style>
  <w:style w:type="paragraph" w:customStyle="1" w:styleId="para1stln1sngl">
    <w:name w:val="para: 1st ln 1&quot; sngl"/>
    <w:aliases w:val="1s"/>
    <w:basedOn w:val="Normal"/>
    <w:rsid w:val="00C5764A"/>
    <w:pPr>
      <w:spacing w:before="240" w:after="0"/>
      <w:ind w:firstLine="1440"/>
    </w:pPr>
    <w:rPr>
      <w:rFonts w:ascii="Times New Roman" w:hAnsi="Times New Roman"/>
    </w:rPr>
  </w:style>
  <w:style w:type="character" w:styleId="Refdecomentario">
    <w:name w:val="annotation reference"/>
    <w:semiHidden/>
    <w:rsid w:val="00C5764A"/>
    <w:rPr>
      <w:sz w:val="16"/>
      <w:szCs w:val="16"/>
    </w:rPr>
  </w:style>
  <w:style w:type="paragraph" w:styleId="Textocomentario">
    <w:name w:val="annotation text"/>
    <w:basedOn w:val="Normal"/>
    <w:link w:val="TextocomentarioCar"/>
    <w:semiHidden/>
    <w:rsid w:val="00C5764A"/>
    <w:pPr>
      <w:spacing w:after="0"/>
    </w:pPr>
    <w:rPr>
      <w:rFonts w:ascii="Times New Roman" w:hAnsi="Times New Roman"/>
      <w:sz w:val="20"/>
    </w:rPr>
  </w:style>
  <w:style w:type="character" w:customStyle="1" w:styleId="TextocomentarioCar">
    <w:name w:val="Texto comentario Car"/>
    <w:basedOn w:val="Fuentedeprrafopredeter"/>
    <w:link w:val="Textocomentario"/>
    <w:semiHidden/>
    <w:rsid w:val="00C5764A"/>
    <w:rPr>
      <w:rFonts w:ascii="Times New Roman" w:eastAsia="Times New Roman" w:hAnsi="Times New Roman" w:cs="Times New Roman"/>
      <w:sz w:val="20"/>
      <w:szCs w:val="20"/>
      <w:lang w:val="es-MX" w:eastAsia="es-ES"/>
    </w:rPr>
  </w:style>
  <w:style w:type="paragraph" w:customStyle="1" w:styleId="BTEX1">
    <w:name w:val="B_TEX_1"/>
    <w:basedOn w:val="Normal"/>
    <w:rsid w:val="00C5764A"/>
    <w:pPr>
      <w:spacing w:before="120" w:after="0"/>
    </w:pPr>
    <w:rPr>
      <w:szCs w:val="24"/>
      <w:lang w:val="es-ES_tradnl"/>
    </w:rPr>
  </w:style>
  <w:style w:type="paragraph" w:customStyle="1" w:styleId="BT1">
    <w:name w:val="B_T_1"/>
    <w:basedOn w:val="Normal"/>
    <w:rsid w:val="00C5764A"/>
    <w:pPr>
      <w:numPr>
        <w:numId w:val="1"/>
      </w:numPr>
      <w:tabs>
        <w:tab w:val="clear" w:pos="720"/>
        <w:tab w:val="left" w:pos="567"/>
      </w:tabs>
      <w:spacing w:before="120" w:after="0"/>
      <w:ind w:left="567" w:hanging="567"/>
    </w:pPr>
    <w:rPr>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ind w:firstLine="720"/>
    </w:pPr>
    <w:rPr>
      <w:rFonts w:ascii="Times New Roman" w:hAnsi="Times New Roman"/>
      <w:szCs w:val="24"/>
      <w:lang w:val="es-ES"/>
    </w:rPr>
  </w:style>
  <w:style w:type="paragraph" w:customStyle="1" w:styleId="fraccion2">
    <w:name w:val="fraccion2"/>
    <w:basedOn w:val="Normal"/>
    <w:rsid w:val="00C5764A"/>
    <w:pPr>
      <w:spacing w:after="0"/>
      <w:ind w:left="1701" w:hanging="567"/>
    </w:pPr>
    <w:rPr>
      <w:lang w:val="es-ES_tradnl"/>
    </w:rPr>
  </w:style>
  <w:style w:type="paragraph" w:customStyle="1" w:styleId="TextoCar">
    <w:name w:val="Texto Car"/>
    <w:basedOn w:val="Normal"/>
    <w:link w:val="TextoCarCar"/>
    <w:rsid w:val="00C5764A"/>
    <w:pPr>
      <w:spacing w:after="101" w:line="216" w:lineRule="exact"/>
      <w:ind w:firstLine="288"/>
    </w:pPr>
    <w:rPr>
      <w:rFonts w:cs="Arial"/>
      <w:sz w:val="18"/>
      <w:szCs w:val="18"/>
      <w:lang w:eastAsia="es-MX"/>
    </w:rPr>
  </w:style>
  <w:style w:type="character" w:customStyle="1" w:styleId="TextoCarCar">
    <w:name w:val="Texto Car Car"/>
    <w:link w:val="TextoCar"/>
    <w:rsid w:val="00C5764A"/>
    <w:rPr>
      <w:rFonts w:ascii="Arial" w:eastAsia="Times New Roman" w:hAnsi="Arial" w:cs="Arial"/>
      <w:sz w:val="18"/>
      <w:szCs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pPr>
      <w:spacing w:after="0" w:line="240" w:lineRule="auto"/>
    </w:pPr>
    <w:rPr>
      <w:rFonts w:ascii="Times New Roman" w:eastAsia="Times New Roman" w:hAnsi="Times New Roman"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540F"/>
    <w:pPr>
      <w:ind w:left="720"/>
      <w:contextualSpacing/>
    </w:pPr>
  </w:style>
  <w:style w:type="paragraph" w:styleId="Sinespaciado">
    <w:name w:val="No Spacing"/>
    <w:link w:val="SinespaciadoCar"/>
    <w:uiPriority w:val="1"/>
    <w:qFormat/>
    <w:rsid w:val="003C2B2A"/>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3C2B2A"/>
    <w:rPr>
      <w:rFonts w:eastAsiaTheme="minorEastAsia"/>
    </w:rPr>
  </w:style>
  <w:style w:type="paragraph" w:customStyle="1" w:styleId="Default">
    <w:name w:val="Default"/>
    <w:rsid w:val="00B809AE"/>
    <w:pPr>
      <w:autoSpaceDE w:val="0"/>
      <w:autoSpaceDN w:val="0"/>
      <w:adjustRightInd w:val="0"/>
      <w:spacing w:after="0" w:line="240" w:lineRule="auto"/>
    </w:pPr>
    <w:rPr>
      <w:rFonts w:ascii="Arial" w:hAnsi="Arial" w:cs="Arial"/>
      <w:color w:val="000000"/>
      <w:sz w:val="24"/>
      <w:szCs w:val="24"/>
      <w:lang w:val="es-MX"/>
    </w:rPr>
  </w:style>
  <w:style w:type="paragraph" w:styleId="TtulodeTDC">
    <w:name w:val="TOC Heading"/>
    <w:basedOn w:val="Ttulo1"/>
    <w:next w:val="Normal"/>
    <w:uiPriority w:val="39"/>
    <w:semiHidden/>
    <w:unhideWhenUsed/>
    <w:qFormat/>
    <w:rsid w:val="00CA5526"/>
    <w:pPr>
      <w:keepLines/>
      <w:spacing w:before="480" w:after="0" w:line="276" w:lineRule="auto"/>
      <w:ind w:left="0" w:firstLine="0"/>
      <w:outlineLvl w:val="9"/>
    </w:pPr>
    <w:rPr>
      <w:rFonts w:asciiTheme="majorHAnsi" w:eastAsiaTheme="majorEastAsia" w:hAnsiTheme="majorHAnsi" w:cstheme="majorBidi"/>
      <w:bCs/>
      <w:color w:val="365F91" w:themeColor="accent1" w:themeShade="BF"/>
      <w:sz w:val="28"/>
      <w:szCs w:val="28"/>
      <w:lang w:val="es-ES" w:eastAsia="en-US"/>
    </w:rPr>
  </w:style>
  <w:style w:type="paragraph" w:customStyle="1" w:styleId="Inciso01">
    <w:name w:val="Inciso 01"/>
    <w:basedOn w:val="Normal"/>
    <w:rsid w:val="001F2B66"/>
    <w:pPr>
      <w:ind w:left="567" w:hanging="567"/>
    </w:pPr>
    <w:rPr>
      <w:snapToGrid w:val="0"/>
    </w:rPr>
  </w:style>
  <w:style w:type="paragraph" w:customStyle="1" w:styleId="Inciso02">
    <w:name w:val="Inciso 02"/>
    <w:basedOn w:val="Inciso01"/>
    <w:rsid w:val="001F2B66"/>
    <w:pPr>
      <w:ind w:left="851" w:hanging="284"/>
    </w:pPr>
  </w:style>
  <w:style w:type="paragraph" w:customStyle="1" w:styleId="Organizacin">
    <w:name w:val="Organización"/>
    <w:basedOn w:val="Normal"/>
    <w:next w:val="Normal"/>
    <w:rsid w:val="003F363C"/>
    <w:pPr>
      <w:spacing w:before="420" w:after="60" w:line="320" w:lineRule="exact"/>
      <w:jc w:val="left"/>
    </w:pPr>
    <w:rPr>
      <w:rFonts w:ascii="Garamond" w:hAnsi="Garamond"/>
      <w:caps/>
      <w:kern w:val="36"/>
      <w:sz w:val="38"/>
      <w:lang w:val="es-ES"/>
    </w:rPr>
  </w:style>
  <w:style w:type="paragraph" w:styleId="Textonotapie">
    <w:name w:val="footnote text"/>
    <w:basedOn w:val="Normal"/>
    <w:link w:val="TextonotapieCar"/>
    <w:uiPriority w:val="99"/>
    <w:semiHidden/>
    <w:unhideWhenUsed/>
    <w:rsid w:val="00EC123C"/>
    <w:pPr>
      <w:spacing w:after="0"/>
    </w:pPr>
    <w:rPr>
      <w:sz w:val="20"/>
    </w:rPr>
  </w:style>
  <w:style w:type="character" w:customStyle="1" w:styleId="TextonotapieCar">
    <w:name w:val="Texto nota pie Car"/>
    <w:basedOn w:val="Fuentedeprrafopredeter"/>
    <w:link w:val="Textonotapie"/>
    <w:uiPriority w:val="99"/>
    <w:semiHidden/>
    <w:rsid w:val="00EC123C"/>
    <w:rPr>
      <w:rFonts w:ascii="Arial" w:eastAsia="Times New Roman" w:hAnsi="Arial" w:cs="Times New Roman"/>
      <w:sz w:val="20"/>
      <w:szCs w:val="20"/>
      <w:lang w:val="es-MX" w:eastAsia="es-ES"/>
    </w:rPr>
  </w:style>
  <w:style w:type="character" w:styleId="Refdenotaalpie">
    <w:name w:val="footnote reference"/>
    <w:basedOn w:val="Fuentedeprrafopredeter"/>
    <w:uiPriority w:val="99"/>
    <w:semiHidden/>
    <w:unhideWhenUsed/>
    <w:rsid w:val="00EC123C"/>
    <w:rPr>
      <w:vertAlign w:val="superscript"/>
    </w:rPr>
  </w:style>
  <w:style w:type="paragraph" w:customStyle="1" w:styleId="Prrafodelista1">
    <w:name w:val="Párrafo de lista1"/>
    <w:basedOn w:val="Normal"/>
    <w:rsid w:val="00EF1D65"/>
    <w:pPr>
      <w:widowControl w:val="0"/>
      <w:adjustRightInd w:val="0"/>
      <w:spacing w:after="0" w:line="360" w:lineRule="atLeast"/>
      <w:ind w:left="708"/>
      <w:textAlignment w:val="baseline"/>
    </w:pPr>
    <w:rPr>
      <w:rFonts w:ascii="Times New Roman" w:hAnsi="Times New Roman"/>
      <w:szCs w:val="24"/>
      <w:lang w:val="es-ES"/>
    </w:rPr>
  </w:style>
  <w:style w:type="paragraph" w:styleId="Asuntodelcomentario">
    <w:name w:val="annotation subject"/>
    <w:basedOn w:val="Textocomentario"/>
    <w:next w:val="Textocomentario"/>
    <w:link w:val="AsuntodelcomentarioCar"/>
    <w:uiPriority w:val="99"/>
    <w:semiHidden/>
    <w:unhideWhenUsed/>
    <w:rsid w:val="00732467"/>
    <w:pPr>
      <w:spacing w:after="120"/>
    </w:pPr>
    <w:rPr>
      <w:rFonts w:ascii="Arial" w:hAnsi="Arial"/>
      <w:b/>
      <w:bCs/>
    </w:rPr>
  </w:style>
  <w:style w:type="character" w:customStyle="1" w:styleId="AsuntodelcomentarioCar">
    <w:name w:val="Asunto del comentario Car"/>
    <w:basedOn w:val="TextocomentarioCar"/>
    <w:link w:val="Asuntodelcomentario"/>
    <w:uiPriority w:val="99"/>
    <w:semiHidden/>
    <w:rsid w:val="00732467"/>
    <w:rPr>
      <w:rFonts w:ascii="Arial" w:eastAsia="Times New Roman" w:hAnsi="Arial" w:cs="Times New Roman"/>
      <w:b/>
      <w:bCs/>
      <w:sz w:val="20"/>
      <w:szCs w:val="20"/>
      <w:lang w:val="es-MX" w:eastAsia="es-ES"/>
    </w:rPr>
  </w:style>
  <w:style w:type="paragraph" w:styleId="Revisin">
    <w:name w:val="Revision"/>
    <w:hidden/>
    <w:uiPriority w:val="99"/>
    <w:semiHidden/>
    <w:rsid w:val="003D731E"/>
    <w:pPr>
      <w:spacing w:after="0" w:line="240" w:lineRule="auto"/>
    </w:pPr>
    <w:rPr>
      <w:rFonts w:ascii="Arial" w:eastAsia="Times New Roman" w:hAnsi="Arial" w:cs="Times New Roman"/>
      <w:sz w:val="24"/>
      <w:szCs w:val="2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760987">
      <w:bodyDiv w:val="1"/>
      <w:marLeft w:val="0"/>
      <w:marRight w:val="0"/>
      <w:marTop w:val="0"/>
      <w:marBottom w:val="0"/>
      <w:divBdr>
        <w:top w:val="none" w:sz="0" w:space="0" w:color="auto"/>
        <w:left w:val="none" w:sz="0" w:space="0" w:color="auto"/>
        <w:bottom w:val="none" w:sz="0" w:space="0" w:color="auto"/>
        <w:right w:val="none" w:sz="0" w:space="0" w:color="auto"/>
      </w:divBdr>
    </w:div>
    <w:div w:id="1739017652">
      <w:bodyDiv w:val="1"/>
      <w:marLeft w:val="0"/>
      <w:marRight w:val="0"/>
      <w:marTop w:val="0"/>
      <w:marBottom w:val="0"/>
      <w:divBdr>
        <w:top w:val="none" w:sz="0" w:space="0" w:color="auto"/>
        <w:left w:val="none" w:sz="0" w:space="0" w:color="auto"/>
        <w:bottom w:val="none" w:sz="0" w:space="0" w:color="auto"/>
        <w:right w:val="none" w:sz="0" w:space="0" w:color="auto"/>
      </w:divBdr>
    </w:div>
    <w:div w:id="1744568599">
      <w:bodyDiv w:val="1"/>
      <w:marLeft w:val="0"/>
      <w:marRight w:val="0"/>
      <w:marTop w:val="0"/>
      <w:marBottom w:val="0"/>
      <w:divBdr>
        <w:top w:val="none" w:sz="0" w:space="0" w:color="auto"/>
        <w:left w:val="none" w:sz="0" w:space="0" w:color="auto"/>
        <w:bottom w:val="none" w:sz="0" w:space="0" w:color="auto"/>
        <w:right w:val="none" w:sz="0" w:space="0" w:color="auto"/>
      </w:divBdr>
    </w:div>
    <w:div w:id="207611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BAD96-1420-40CF-B1EA-0C061F23D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3310</Words>
  <Characters>18210</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21478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Jose Manuel Jimenez</cp:lastModifiedBy>
  <cp:revision>4</cp:revision>
  <cp:lastPrinted>2012-06-14T17:36:00Z</cp:lastPrinted>
  <dcterms:created xsi:type="dcterms:W3CDTF">2013-10-29T01:08:00Z</dcterms:created>
  <dcterms:modified xsi:type="dcterms:W3CDTF">2013-10-29T01:27:00Z</dcterms:modified>
</cp:coreProperties>
</file>